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bookmarkStart w:id="0" w:name="_Hlk124747957"/>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snapToGrid/>
          <w:color w:val="auto"/>
          <w:kern w:val="2"/>
          <w:sz w:val="32"/>
          <w:szCs w:val="32"/>
          <w:highlight w:val="none"/>
          <w:lang w:bidi="en-US"/>
        </w:rPr>
        <w:t>锡署</w:t>
      </w:r>
      <w:r>
        <w:rPr>
          <w:rFonts w:hint="eastAsia" w:ascii="仿宋_GB2312" w:hAnsi="Times New Roman" w:eastAsia="仿宋_GB2312" w:cs="Arial"/>
          <w:color w:val="000000" w:themeColor="text1"/>
          <w:sz w:val="32"/>
          <w:szCs w:val="32"/>
          <w:lang w:bidi="en-US"/>
          <w14:textFill>
            <w14:solidFill>
              <w14:schemeClr w14:val="tx1"/>
            </w14:solidFill>
          </w14:textFill>
        </w:rPr>
        <w:t>环审书〔202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9</w:t>
      </w:r>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kinsoku/>
        <w:wordWrap/>
        <w:overflowPunct/>
        <w:topLinePunct w:val="0"/>
        <w:bidi w:val="0"/>
        <w:adjustRightInd w:val="0"/>
        <w:snapToGrid w:val="0"/>
        <w:spacing w:line="640" w:lineRule="exact"/>
        <w:jc w:val="center"/>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bidi w:val="0"/>
        <w:spacing w:line="640" w:lineRule="exact"/>
        <w:jc w:val="center"/>
        <w:textAlignment w:val="baseline"/>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锡林郭勒盟生态环境</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局</w:t>
      </w:r>
    </w:p>
    <w:bookmarkEnd w:id="0"/>
    <w:p w14:paraId="53EA2C10">
      <w:pPr>
        <w:keepNext w:val="0"/>
        <w:keepLines w:val="0"/>
        <w:pageBreakBefore w:val="0"/>
        <w:kinsoku/>
        <w:wordWrap/>
        <w:overflowPunct/>
        <w:topLinePunct w:val="0"/>
        <w:autoSpaceDE w:val="0"/>
        <w:autoSpaceDN w:val="0"/>
        <w:bidi w:val="0"/>
        <w:adjustRightInd w:val="0"/>
        <w:snapToGrid w:val="0"/>
        <w:spacing w:line="640" w:lineRule="exact"/>
        <w:jc w:val="cente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内蒙古保硕新材料有限公司年处理5万吨铝灰渣无害化处理项目</w:t>
      </w:r>
    </w:p>
    <w:p w14:paraId="55194A46">
      <w:pPr>
        <w:keepNext w:val="0"/>
        <w:keepLines w:val="0"/>
        <w:pageBreakBefore w:val="0"/>
        <w:kinsoku/>
        <w:wordWrap/>
        <w:overflowPunct/>
        <w:topLinePunct w:val="0"/>
        <w:autoSpaceDE w:val="0"/>
        <w:autoSpaceDN w:val="0"/>
        <w:bidi w:val="0"/>
        <w:adjustRightInd w:val="0"/>
        <w:snapToGrid w:val="0"/>
        <w:spacing w:line="64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环境影响报告书的批复</w:t>
      </w:r>
    </w:p>
    <w:p w14:paraId="10DC22DF">
      <w:pPr>
        <w:keepNext w:val="0"/>
        <w:keepLines w:val="0"/>
        <w:pageBreakBefore w:val="0"/>
        <w:widowControl w:val="0"/>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themeColor="text1"/>
          <w:sz w:val="32"/>
          <w:szCs w:val="32"/>
          <w:lang w:bidi="en-US"/>
          <w14:textFill>
            <w14:solidFill>
              <w14:schemeClr w14:val="tx1"/>
            </w14:solidFill>
          </w14:textFill>
        </w:rPr>
      </w:pPr>
    </w:p>
    <w:p w14:paraId="47D1B012">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内蒙古保硕新材料有限公司</w:t>
      </w:r>
      <w:r>
        <w:rPr>
          <w:rFonts w:hint="eastAsia" w:ascii="仿宋_GB2312" w:hAnsi="仿宋_GB2312" w:eastAsia="仿宋_GB2312" w:cs="仿宋_GB2312"/>
          <w:color w:val="000000" w:themeColor="text1"/>
          <w:sz w:val="32"/>
          <w:szCs w:val="32"/>
          <w:lang w:bidi="en-US"/>
          <w14:textFill>
            <w14:solidFill>
              <w14:schemeClr w14:val="tx1"/>
            </w14:solidFill>
          </w14:textFill>
        </w:rPr>
        <w:t>：</w:t>
      </w:r>
    </w:p>
    <w:p w14:paraId="2DE2579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仿宋_GB2312" w:hAnsi="仿宋_GB2312" w:eastAsia="仿宋_GB2312" w:cs="仿宋_GB2312"/>
          <w:color w:val="000000" w:themeColor="text1"/>
          <w:sz w:val="32"/>
          <w:szCs w:val="32"/>
          <w:lang w:bidi="en-US"/>
          <w14:textFill>
            <w14:solidFill>
              <w14:schemeClr w14:val="tx1"/>
            </w14:solidFill>
          </w14:textFill>
        </w:rPr>
        <w:t>你单位报送的《</w:t>
      </w:r>
      <w:r>
        <w:rPr>
          <w:rFonts w:hint="eastAsia" w:ascii="仿宋_GB2312" w:hAnsi="仿宋_GB2312" w:eastAsia="仿宋_GB2312" w:cs="仿宋_GB2312"/>
          <w:color w:val="000000" w:themeColor="text1"/>
          <w:sz w:val="32"/>
          <w:szCs w:val="32"/>
          <w:lang w:eastAsia="zh-CN" w:bidi="en-US"/>
          <w14:textFill>
            <w14:solidFill>
              <w14:schemeClr w14:val="tx1"/>
            </w14:solidFill>
          </w14:textFill>
        </w:rPr>
        <w:t>内蒙古保硕新材料有限公司年处理5万吨铝灰渣无害化处理项目</w:t>
      </w:r>
      <w:r>
        <w:rPr>
          <w:rFonts w:hint="eastAsia" w:ascii="仿宋_GB2312" w:hAnsi="仿宋_GB2312" w:eastAsia="仿宋_GB2312" w:cs="仿宋_GB2312"/>
          <w:color w:val="000000" w:themeColor="text1"/>
          <w:sz w:val="32"/>
          <w:szCs w:val="32"/>
          <w:lang w:bidi="en-US"/>
          <w14:textFill>
            <w14:solidFill>
              <w14:schemeClr w14:val="tx1"/>
            </w14:solidFill>
          </w14:textFill>
        </w:rPr>
        <w:t>环境影响报告书》（</w:t>
      </w:r>
      <w:r>
        <w:rPr>
          <w:rFonts w:hint="eastAsia" w:ascii="仿宋_GB2312" w:hAnsi="仿宋_GB2312" w:eastAsia="仿宋_GB2312" w:cs="仿宋_GB2312"/>
          <w:color w:val="000000" w:themeColor="text1"/>
          <w:sz w:val="32"/>
          <w:szCs w:val="32"/>
          <w:lang w:eastAsia="zh-Hans" w:bidi="en-US"/>
          <w14:textFill>
            <w14:solidFill>
              <w14:schemeClr w14:val="tx1"/>
            </w14:solidFill>
          </w14:textFill>
        </w:rPr>
        <w:t>以下简称《报告书》</w:t>
      </w:r>
      <w:r>
        <w:rPr>
          <w:rFonts w:hint="eastAsia" w:ascii="仿宋_GB2312" w:hAnsi="仿宋_GB2312" w:eastAsia="仿宋_GB2312" w:cs="仿宋_GB2312"/>
          <w:color w:val="000000" w:themeColor="text1"/>
          <w:sz w:val="32"/>
          <w:szCs w:val="32"/>
          <w:lang w:bidi="en-US"/>
          <w14:textFill>
            <w14:solidFill>
              <w14:schemeClr w14:val="tx1"/>
            </w14:solidFill>
          </w14:textFill>
        </w:rPr>
        <w:t>）</w:t>
      </w:r>
      <w:r>
        <w:rPr>
          <w:rFonts w:hint="eastAsia" w:ascii="仿宋_GB2312" w:hAnsi="仿宋_GB2312" w:eastAsia="仿宋_GB2312" w:cs="仿宋_GB2312"/>
          <w:color w:val="000000" w:themeColor="text1"/>
          <w:sz w:val="32"/>
          <w:szCs w:val="32"/>
          <w:lang w:eastAsia="zh-CN" w:bidi="en-US"/>
          <w14:textFill>
            <w14:solidFill>
              <w14:schemeClr w14:val="tx1"/>
            </w14:solidFill>
          </w14:textFill>
        </w:rPr>
        <w:t>已</w:t>
      </w:r>
      <w:r>
        <w:rPr>
          <w:rFonts w:hint="eastAsia" w:ascii="仿宋_GB2312" w:hAnsi="仿宋_GB2312" w:eastAsia="仿宋_GB2312" w:cs="仿宋_GB2312"/>
          <w:color w:val="000000" w:themeColor="text1"/>
          <w:sz w:val="32"/>
          <w:szCs w:val="32"/>
          <w:lang w:bidi="en-US"/>
          <w14:textFill>
            <w14:solidFill>
              <w14:schemeClr w14:val="tx1"/>
            </w14:solidFill>
          </w14:textFill>
        </w:rPr>
        <w:t>收悉。经研究，批复如下：</w:t>
      </w:r>
    </w:p>
    <w:p w14:paraId="26A380D2">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lang w:val="en-US" w:eastAsia="zh-CN" w:bidi="ar-SA"/>
        </w:rPr>
        <w:t>一、</w:t>
      </w:r>
      <w:r>
        <w:rPr>
          <w:rFonts w:hint="eastAsia" w:ascii="仿宋_GB2312" w:hAnsi="仿宋_GB2312" w:eastAsia="仿宋_GB2312" w:cs="仿宋_GB2312"/>
          <w:color w:val="auto"/>
          <w:sz w:val="32"/>
          <w:szCs w:val="32"/>
          <w:highlight w:val="none"/>
          <w:lang w:val="en-US" w:eastAsia="zh-CN"/>
        </w:rPr>
        <w:t>项目拟采用铝灰和石灰形成铝酸钙（高铝矾土熟料）的生产工艺将铝灰资源化利用。项目分为二期建设，一期项目主要建设2条生产线（2台煅烧炉），铝灰处理规模为20000t/a的生产线及配套设施，年生产铝酸钙（高铝矾土熟料）16833.892t/a，高铝颗粒1100.513t/a，主要收集内蒙古保硕新材料有限公司厂区内现有项目产生的铝灰再处理；二期项目</w:t>
      </w:r>
      <w:bookmarkStart w:id="1" w:name="_GoBack"/>
      <w:bookmarkEnd w:id="1"/>
      <w:r>
        <w:rPr>
          <w:rFonts w:hint="eastAsia" w:ascii="仿宋_GB2312" w:hAnsi="仿宋_GB2312" w:eastAsia="仿宋_GB2312" w:cs="仿宋_GB2312"/>
          <w:color w:val="auto"/>
          <w:sz w:val="32"/>
          <w:szCs w:val="32"/>
          <w:highlight w:val="none"/>
          <w:lang w:val="en-US" w:eastAsia="zh-CN"/>
        </w:rPr>
        <w:t>主要建设2条生产线（2台煅烧炉），铝灰处理规模为30000t/a的生产线及配套设施，年生产铝酸钙（高铝矾土熟料）25250.837t/a，高铝颗粒1650.77t/a。</w:t>
      </w:r>
    </w:p>
    <w:p w14:paraId="79BEBF38">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《报告书》认为，在全面落实各项生态保护和污染防治措施的前提下，项目建设对环境的不利影响能够得到一定的缓解和控制。</w:t>
      </w:r>
      <w:r>
        <w:rPr>
          <w:rFonts w:hint="eastAsia" w:ascii="仿宋_GB2312" w:hAnsi="仿宋_GB2312" w:eastAsia="仿宋_GB2312" w:cs="仿宋_GB2312"/>
          <w:sz w:val="32"/>
          <w:szCs w:val="32"/>
        </w:rPr>
        <w:t>我局原则同意本环境影响报告书的总体评价结论和拟采取的生态环境保护措施。</w:t>
      </w:r>
    </w:p>
    <w:p w14:paraId="040D9B29">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二、工程设计、建设和运行过程中应做好以下工作：</w:t>
      </w:r>
    </w:p>
    <w:p w14:paraId="52E9D8C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（一）严格落实各项大气污染防治措施。</w:t>
      </w:r>
      <w:r>
        <w:rPr>
          <w:rFonts w:hint="eastAsia" w:ascii="仿宋_GB2312" w:hAnsi="仿宋_GB2312" w:eastAsia="仿宋_GB2312" w:cs="仿宋_GB2312"/>
          <w:color w:val="auto"/>
          <w:kern w:val="2"/>
          <w:sz w:val="32"/>
          <w:szCs w:val="32"/>
          <w:highlight w:val="none"/>
          <w:lang w:val="en-US" w:eastAsia="zh-CN" w:bidi="en-US"/>
        </w:rPr>
        <w:t>项目</w:t>
      </w:r>
      <w:r>
        <w:rPr>
          <w:rFonts w:hint="default" w:ascii="仿宋_GB2312" w:hAnsi="仿宋_GB2312" w:eastAsia="仿宋_GB2312" w:cs="仿宋_GB2312"/>
          <w:color w:val="auto"/>
          <w:kern w:val="2"/>
          <w:sz w:val="32"/>
          <w:szCs w:val="32"/>
          <w:highlight w:val="none"/>
          <w:lang w:val="en-US" w:eastAsia="zh-CN" w:bidi="en-US"/>
        </w:rPr>
        <w:t>有组织废气主要污染因子为</w:t>
      </w:r>
      <w:r>
        <w:rPr>
          <w:rFonts w:hint="eastAsia" w:ascii="仿宋_GB2312" w:hAnsi="仿宋_GB2312" w:eastAsia="仿宋_GB2312" w:cs="仿宋_GB2312"/>
          <w:color w:val="auto"/>
          <w:kern w:val="2"/>
          <w:sz w:val="32"/>
          <w:szCs w:val="32"/>
          <w:highlight w:val="none"/>
          <w:lang w:val="en-US" w:eastAsia="zh-CN" w:bidi="en-US"/>
        </w:rPr>
        <w:t>颗粒物、二氧化硫、氮氧化物、氟化物、氯化氢、氨，煅烧烟气采用SNCR+SCR脱硝处理装置+经袋式除尘器处理后通过1根排气筒排放；</w:t>
      </w:r>
      <w:r>
        <w:rPr>
          <w:rFonts w:hint="default" w:ascii="仿宋_GB2312" w:hAnsi="仿宋_GB2312" w:eastAsia="仿宋_GB2312" w:cs="仿宋_GB2312"/>
          <w:color w:val="auto"/>
          <w:kern w:val="2"/>
          <w:sz w:val="32"/>
          <w:szCs w:val="32"/>
          <w:highlight w:val="none"/>
          <w:lang w:val="en-US" w:eastAsia="zh-CN" w:bidi="en-US"/>
        </w:rPr>
        <w:t>铝灰投料粉尘</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球磨筛分粉尘</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天然气节能炉灰渣冷却投料过程中粉尘</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煅烧过程投料粉尘</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煅烧过程灰渣冷却投料粉尘经集气罩收集后进入布袋除尘器，最终经1根排气筒排放</w:t>
      </w:r>
      <w:r>
        <w:rPr>
          <w:rFonts w:hint="eastAsia" w:ascii="仿宋_GB2312" w:hAnsi="仿宋_GB2312" w:eastAsia="仿宋_GB2312" w:cs="仿宋_GB2312"/>
          <w:color w:val="auto"/>
          <w:kern w:val="2"/>
          <w:sz w:val="32"/>
          <w:szCs w:val="32"/>
          <w:highlight w:val="none"/>
          <w:lang w:val="en-US" w:eastAsia="zh-CN" w:bidi="en-US"/>
        </w:rPr>
        <w:t>。</w:t>
      </w:r>
      <w:r>
        <w:rPr>
          <w:rFonts w:hint="default" w:ascii="仿宋_GB2312" w:hAnsi="仿宋_GB2312" w:eastAsia="仿宋_GB2312" w:cs="仿宋_GB2312"/>
          <w:color w:val="auto"/>
          <w:kern w:val="2"/>
          <w:sz w:val="32"/>
          <w:szCs w:val="32"/>
          <w:highlight w:val="none"/>
          <w:lang w:val="en-US" w:eastAsia="zh-CN" w:bidi="en-US"/>
        </w:rPr>
        <w:t>仓顶粉尘采用仓顶除尘器处理后（处理效率为 99%），无组织排放至大气</w:t>
      </w:r>
      <w:r>
        <w:rPr>
          <w:rFonts w:hint="eastAsia" w:ascii="仿宋_GB2312" w:hAnsi="仿宋_GB2312" w:eastAsia="仿宋_GB2312" w:cs="仿宋_GB2312"/>
          <w:color w:val="auto"/>
          <w:kern w:val="2"/>
          <w:sz w:val="32"/>
          <w:szCs w:val="32"/>
          <w:highlight w:val="none"/>
          <w:lang w:val="en-US" w:eastAsia="zh-CN" w:bidi="en-US"/>
        </w:rPr>
        <w:t>。无组织废气采取定期检查废气处理装置的密封性的措施，减少生产过程漏气。增加废气处理系统的处理时长，减少无组织逸散量。</w:t>
      </w:r>
      <w:r>
        <w:rPr>
          <w:rFonts w:hint="eastAsia" w:ascii="仿宋_GB2312" w:hAnsi="仿宋_GB2312" w:eastAsia="仿宋_GB2312" w:cs="仿宋_GB2312"/>
          <w:color w:val="000000" w:themeColor="text1"/>
          <w:kern w:val="2"/>
          <w:sz w:val="32"/>
          <w:szCs w:val="32"/>
          <w:highlight w:val="none"/>
          <w:lang w:val="en-US" w:eastAsia="zh-CN" w:bidi="en-US"/>
          <w14:textFill>
            <w14:solidFill>
              <w14:schemeClr w14:val="tx1"/>
            </w14:solidFill>
          </w14:textFill>
        </w:rPr>
        <w:t>生产过程中有组织废气颗粒物、二氧化硫、氮氧化物、氯化氢满足《大气污染物综合排放标准》（GB16297-1996），生产中的氟化物有组织排放满足《工业炉窑大气污染物排放标准》（GB9078-1996）表4氟及其化合物（以F计）；无组织排放满足《大气污染物综合排放标准》（GB16297-1996）表2新污染源大气污染物排放限值二级标准无组织排放监控浓度限值要求；氨排放满足《恶臭污染物排放标准》（GB14554-93）标准。</w:t>
      </w:r>
    </w:p>
    <w:p w14:paraId="6768212B">
      <w:pPr>
        <w:pStyle w:val="7"/>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（二）严格落实固体废物污染防治措施。</w:t>
      </w:r>
      <w:r>
        <w:rPr>
          <w:rFonts w:hint="eastAsia" w:ascii="仿宋_GB2312" w:hAnsi="仿宋_GB2312" w:eastAsia="仿宋_GB2312" w:cs="仿宋_GB2312"/>
          <w:color w:val="auto"/>
          <w:kern w:val="2"/>
          <w:sz w:val="32"/>
          <w:szCs w:val="32"/>
          <w:highlight w:val="none"/>
          <w:lang w:val="en-US" w:eastAsia="zh-CN" w:bidi="en-US"/>
        </w:rPr>
        <w:t>生石灰包装袋依托厂区一般固废暂存库暂存，定期外售。废铝灰包装袋、废布袋、废催化剂、废矿物油依托厂区危废暂存库暂存，委托有资质单位处理；除尘下灰、铝灰依托厂区危废暂存库暂存，定期回用于生产。生活垃圾由垃圾箱收集，委托当地环卫部门处理。</w:t>
      </w:r>
    </w:p>
    <w:p w14:paraId="5DF710B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（三）严格落实各项水污染防治措施。</w:t>
      </w:r>
      <w:r>
        <w:rPr>
          <w:rFonts w:hint="eastAsia" w:ascii="仿宋_GB2312" w:hAnsi="仿宋_GB2312" w:eastAsia="仿宋_GB2312" w:cs="仿宋_GB2312"/>
          <w:color w:val="auto"/>
          <w:kern w:val="2"/>
          <w:sz w:val="32"/>
          <w:szCs w:val="32"/>
          <w:highlight w:val="none"/>
          <w:lang w:val="en-US" w:eastAsia="zh-CN" w:bidi="ar-SA"/>
        </w:rPr>
        <w:t>项目生产用水均循环使用，无生产废水排放，生活污水经厂区化粪池预处理后罐车运至园区污水处理厂处理，废水排放执行《污水综合排放标准》（GB8978-1996）表4第二类污染物最高允许排放浓度中三级标准要求。</w:t>
      </w:r>
    </w:p>
    <w:p w14:paraId="6D2A800E">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zh-TW" w:eastAsia="zh-TW" w:bidi="en-US"/>
          <w14:textFill>
            <w14:solidFill>
              <w14:schemeClr w14:val="tx1"/>
            </w14:solidFill>
          </w14:textFill>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（四）严格落实噪声防治措施。</w:t>
      </w:r>
      <w:r>
        <w:rPr>
          <w:rFonts w:hint="eastAsia" w:ascii="仿宋_GB2312" w:hAnsi="仿宋_GB2312" w:eastAsia="仿宋_GB2312" w:cs="仿宋_GB2312"/>
          <w:color w:val="auto"/>
          <w:kern w:val="2"/>
          <w:sz w:val="32"/>
          <w:szCs w:val="32"/>
          <w:highlight w:val="none"/>
          <w:lang w:val="en-US" w:eastAsia="zh-CN" w:bidi="en-US"/>
        </w:rPr>
        <w:t>采取选用低噪声设备，并按要求采取减振、消音、隔音措施</w:t>
      </w:r>
      <w:r>
        <w:rPr>
          <w:rFonts w:hint="eastAsia" w:ascii="仿宋_GB2312" w:hAnsi="仿宋_GB2312" w:eastAsia="仿宋_GB2312" w:cs="仿宋_GB2312"/>
          <w:color w:val="auto"/>
          <w:sz w:val="32"/>
          <w:szCs w:val="32"/>
          <w:highlight w:val="none"/>
          <w:lang w:val="en-US" w:eastAsia="zh-CN"/>
        </w:rPr>
        <w:t>，合理布局以及加强厂区绿化。通过以上降噪措施，确保厂界噪声达到《工业企业厂界环境噪声排放标准》（GB12348-2008）中3类标准要求。</w:t>
      </w:r>
    </w:p>
    <w:p w14:paraId="715D1C0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color w:val="000000" w:themeColor="text1"/>
          <w:kern w:val="2"/>
          <w:sz w:val="32"/>
          <w:szCs w:val="32"/>
          <w:lang w:val="en-US" w:eastAsia="zh-CN" w:bidi="ar-SA"/>
          <w14:textFill>
            <w14:solidFill>
              <w14:schemeClr w14:val="tx1"/>
            </w14:solidFill>
          </w14:textFill>
        </w:rPr>
        <w:t>（五）</w:t>
      </w:r>
      <w:r>
        <w:rPr>
          <w:rFonts w:hint="eastAsia" w:ascii="楷体" w:hAnsi="楷体" w:eastAsia="楷体" w:cs="楷体"/>
          <w:color w:val="000000" w:themeColor="text1"/>
          <w:sz w:val="32"/>
          <w:szCs w:val="32"/>
          <w:lang w:bidi="en-US"/>
          <w14:textFill>
            <w14:solidFill>
              <w14:schemeClr w14:val="tx1"/>
            </w14:solidFill>
          </w14:textFill>
        </w:rPr>
        <w:t>严格落实运营期污染源监测计划。</w:t>
      </w:r>
      <w:r>
        <w:rPr>
          <w:rFonts w:hint="eastAsia" w:ascii="仿宋_GB2312" w:hAnsi="仿宋_GB2312" w:eastAsia="仿宋_GB2312" w:cs="仿宋_GB2312"/>
          <w:b w:val="0"/>
          <w:bCs w:val="0"/>
          <w:color w:val="auto"/>
          <w:sz w:val="32"/>
          <w:szCs w:val="32"/>
          <w:highlight w:val="none"/>
          <w:lang w:val="en-US" w:eastAsia="zh-CN"/>
        </w:rPr>
        <w:t>按照国家和地方有关规定设置规范的污染物排放口，并设立标志牌。按照相关标准、规范等要求，落实《报告书》提出的环境管理及监测计划。强化污染源与无组织排放源管理，制定自行监测方案，落实环境管理与监测计划，按规定开展自行监测和信息公开。各排气筒应按照规范要求预留永久性监测口和采样监测平台。如出现污染物超标情况，应立即查明原因并采取进一步污染物减排措施。</w:t>
      </w:r>
    </w:p>
    <w:p w14:paraId="3B98D8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楷体" w:hAnsi="楷体" w:eastAsia="楷体" w:cs="楷体"/>
          <w:b w:val="0"/>
          <w:bCs w:val="0"/>
          <w:color w:val="auto"/>
          <w:kern w:val="2"/>
          <w:sz w:val="32"/>
          <w:szCs w:val="32"/>
          <w:lang w:val="en-US" w:eastAsia="zh-CN" w:bidi="ar-SA"/>
        </w:rPr>
        <w:t>（六）</w:t>
      </w:r>
      <w:r>
        <w:rPr>
          <w:rFonts w:hint="eastAsia" w:ascii="楷体" w:hAnsi="楷体" w:eastAsia="楷体" w:cs="楷体"/>
          <w:b w:val="0"/>
          <w:bCs w:val="0"/>
          <w:color w:val="auto"/>
          <w:sz w:val="32"/>
          <w:szCs w:val="32"/>
          <w:highlight w:val="none"/>
          <w:lang w:val="en-US" w:eastAsia="zh-CN"/>
        </w:rPr>
        <w:t>建立畅通的公众参与平台。</w:t>
      </w:r>
      <w:r>
        <w:rPr>
          <w:rFonts w:hint="eastAsia" w:ascii="仿宋_GB2312" w:hAnsi="仿宋_GB2312" w:eastAsia="仿宋_GB2312" w:cs="仿宋_GB2312"/>
          <w:b w:val="0"/>
          <w:bCs w:val="0"/>
          <w:color w:val="auto"/>
          <w:sz w:val="32"/>
          <w:szCs w:val="32"/>
          <w:highlight w:val="none"/>
          <w:lang w:val="en-US" w:eastAsia="zh-CN"/>
        </w:rPr>
        <w:t>加强宣传和沟通工作，关注周边居民意见，及时解决公众担忧的环境问题，满足公众合理的环境诉求。</w:t>
      </w:r>
    </w:p>
    <w:p w14:paraId="55461B4F">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bidi="en-US"/>
          <w14:textFill>
            <w14:solidFill>
              <w14:schemeClr w14:val="tx1"/>
            </w14:solidFill>
          </w14:textFill>
        </w:rPr>
      </w:pPr>
      <w:r>
        <w:rPr>
          <w:rFonts w:hint="eastAsia" w:ascii="仿宋_GB2312" w:hAnsi="仿宋_GB2312" w:eastAsia="仿宋_GB2312" w:cs="仿宋_GB2312"/>
          <w:color w:val="000000" w:themeColor="text1"/>
          <w:sz w:val="32"/>
          <w:szCs w:val="32"/>
          <w:lang w:bidi="en-US"/>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bidi="en-US"/>
          <w14:textFill>
            <w14:solidFill>
              <w14:schemeClr w14:val="tx1"/>
            </w14:solidFill>
          </w14:textFill>
        </w:rPr>
        <w:t>项目</w:t>
      </w:r>
      <w:r>
        <w:rPr>
          <w:rFonts w:hint="eastAsia" w:ascii="仿宋_GB2312" w:hAnsi="仿宋_GB2312" w:eastAsia="仿宋_GB2312" w:cs="仿宋_GB2312"/>
          <w:color w:val="000000" w:themeColor="text1"/>
          <w:sz w:val="32"/>
          <w:szCs w:val="32"/>
          <w:lang w:bidi="en-US"/>
          <w14:textFill>
            <w14:solidFill>
              <w14:schemeClr w14:val="tx1"/>
            </w14:solidFill>
          </w14:textFill>
        </w:rPr>
        <w:t>建设必须严格执行配套的环境保护设施与主体工程同时设计、同时施工、同时投产使用的环境保护“三同时”制度。严格落实污染防治措施设计要求。</w:t>
      </w:r>
    </w:p>
    <w:p w14:paraId="45514D0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四、我局委托锡林郭勒盟生态环境局西乌珠穆沁旗分局对该项目各项污染防治措施落实情况进行监督检查和管理。</w:t>
      </w:r>
    </w:p>
    <w:p w14:paraId="55110A83">
      <w:pPr>
        <w:pStyle w:val="17"/>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p>
    <w:p w14:paraId="76FF4D01">
      <w:pPr>
        <w:pStyle w:val="17"/>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p>
    <w:p w14:paraId="76072349">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6D71E7B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4</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25</w:t>
      </w:r>
      <w:r>
        <w:rPr>
          <w:rFonts w:hint="eastAsia" w:ascii="仿宋_GB2312" w:hAnsi="仿宋_GB2312" w:eastAsia="仿宋_GB2312" w:cs="仿宋_GB2312"/>
          <w:color w:val="auto"/>
          <w:sz w:val="32"/>
          <w:szCs w:val="32"/>
          <w:highlight w:val="none"/>
          <w:lang w:bidi="en-US"/>
        </w:rPr>
        <w:t>日</w:t>
      </w:r>
    </w:p>
    <w:p w14:paraId="32071A31">
      <w:pPr>
        <w:keepNext w:val="0"/>
        <w:keepLines w:val="0"/>
        <w:pageBreakBefore w:val="0"/>
        <w:widowControl w:val="0"/>
        <w:kinsoku/>
        <w:wordWrap/>
        <w:overflowPunct/>
        <w:topLinePunct w:val="0"/>
        <w:autoSpaceDE w:val="0"/>
        <w:autoSpaceDN w:val="0"/>
        <w:bidi w:val="0"/>
        <w:adjustRightInd w:val="0"/>
        <w:snapToGrid w:val="0"/>
        <w:spacing w:line="500" w:lineRule="exact"/>
        <w:ind w:firstLine="4480" w:firstLineChars="1400"/>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3F15ABED">
      <w:pPr>
        <w:keepNext w:val="0"/>
        <w:keepLines w:val="0"/>
        <w:pageBreakBefore w:val="0"/>
        <w:widowControl w:val="0"/>
        <w:kinsoku/>
        <w:wordWrap/>
        <w:overflowPunct/>
        <w:topLinePunct w:val="0"/>
        <w:autoSpaceDE w:val="0"/>
        <w:autoSpaceDN w:val="0"/>
        <w:bidi w:val="0"/>
        <w:adjustRightInd w:val="0"/>
        <w:snapToGrid w:val="0"/>
        <w:spacing w:line="500" w:lineRule="exact"/>
        <w:ind w:firstLine="4480" w:firstLineChars="1400"/>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0B7C44A2">
      <w:pPr>
        <w:pStyle w:val="3"/>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10C48598">
      <w:pPr>
        <w:pStyle w:val="4"/>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0C556788">
      <w:pP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55CEC188">
      <w:pPr>
        <w:pStyle w:val="3"/>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3A78C421">
      <w:pP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6D488736">
      <w:pPr>
        <w:pStyle w:val="3"/>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529E1D81">
      <w:pPr>
        <w:pStyle w:val="4"/>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3831D142">
      <w:pP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p>
    <w:p w14:paraId="018935B0">
      <w:pPr>
        <w:pStyle w:val="3"/>
        <w:rPr>
          <w:rFonts w:hint="eastAsia"/>
        </w:rPr>
      </w:pPr>
    </w:p>
    <w:p w14:paraId="5C9E03A7">
      <w:pPr>
        <w:pStyle w:val="17"/>
        <w:keepNext w:val="0"/>
        <w:keepLines w:val="0"/>
        <w:pageBreakBefore w:val="0"/>
        <w:widowControl w:val="0"/>
        <w:kinsoku/>
        <w:wordWrap/>
        <w:overflowPunct/>
        <w:topLinePunct w:val="0"/>
        <w:bidi w:val="0"/>
        <w:snapToGrid/>
        <w:spacing w:line="500" w:lineRule="exact"/>
        <w:ind w:left="0" w:leftChars="0" w:firstLine="0" w:firstLineChars="0"/>
        <w:jc w:val="both"/>
        <w:textAlignment w:val="auto"/>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pPr>
      <w:r>
        <w:rPr>
          <w:rFonts w:hint="eastAsia" w:ascii="仿宋" w:hAnsi="仿宋" w:eastAsia="仿宋" w:cs="仿宋"/>
          <w:color w:val="000000" w:themeColor="text1"/>
          <w:kern w:val="2"/>
          <w:sz w:val="28"/>
          <w:szCs w:val="28"/>
          <w:highlight w:val="none"/>
          <w:lang w:bidi="en-US"/>
          <w14:textFill>
            <w14:solidFill>
              <w14:schemeClr w14:val="tx1"/>
            </w14:solidFill>
          </w14:textFill>
        </w:rPr>
        <w:t>抄送：盟生态环境综合行政执法支队</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w:t>
      </w:r>
      <w:r>
        <w:rPr>
          <w:rFonts w:hint="eastAsia" w:ascii="仿宋" w:hAnsi="仿宋" w:eastAsia="仿宋" w:cs="仿宋"/>
          <w:color w:val="000000" w:themeColor="text1"/>
          <w:kern w:val="2"/>
          <w:sz w:val="28"/>
          <w:szCs w:val="28"/>
          <w:highlight w:val="none"/>
          <w:lang w:bidi="en-US"/>
          <w14:textFill>
            <w14:solidFill>
              <w14:schemeClr w14:val="tx1"/>
            </w14:solidFill>
          </w14:textFill>
        </w:rPr>
        <w:t>盟生态环境</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局</w:t>
      </w:r>
      <w:r>
        <w:rPr>
          <w:rFonts w:hint="eastAsia" w:ascii="仿宋" w:hAnsi="仿宋" w:eastAsia="仿宋" w:cs="仿宋"/>
          <w:color w:val="000000" w:themeColor="text1"/>
          <w:kern w:val="2"/>
          <w:sz w:val="28"/>
          <w:szCs w:val="28"/>
          <w:highlight w:val="none"/>
          <w:lang w:val="en-US" w:eastAsia="zh-CN" w:bidi="en-US"/>
          <w14:textFill>
            <w14:solidFill>
              <w14:schemeClr w14:val="tx1"/>
            </w14:solidFill>
          </w14:textFill>
        </w:rPr>
        <w:t>西乌旗分局</w:t>
      </w:r>
    </w:p>
    <w:p w14:paraId="62D25135">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锡林郭勒盟生态环境局办公室             202</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25</w:t>
      </w:r>
      <w:r>
        <w:rPr>
          <w:rFonts w:hint="eastAsia" w:ascii="仿宋" w:hAnsi="仿宋" w:eastAsia="仿宋" w:cs="仿宋"/>
          <w:color w:val="000000" w:themeColor="text1"/>
          <w:sz w:val="28"/>
          <w:szCs w:val="28"/>
          <w:highlight w:val="none"/>
          <w14:textFill>
            <w14:solidFill>
              <w14:schemeClr w14:val="tx1"/>
            </w14:solidFill>
          </w14:textFill>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A22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A4D18">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DBA4D18">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NDlkZDkyY2ExMmFiMzkxMDQ0MjYzN2E2ZDFlMjI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34760"/>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4082137"/>
    <w:rsid w:val="064265FE"/>
    <w:rsid w:val="07E80A5E"/>
    <w:rsid w:val="08125FE6"/>
    <w:rsid w:val="09A26CA3"/>
    <w:rsid w:val="09F707CE"/>
    <w:rsid w:val="0A126564"/>
    <w:rsid w:val="0C7A4895"/>
    <w:rsid w:val="0D6D6C1D"/>
    <w:rsid w:val="0EE27BE5"/>
    <w:rsid w:val="129F424D"/>
    <w:rsid w:val="12C10095"/>
    <w:rsid w:val="12DA6EB3"/>
    <w:rsid w:val="134A4ECA"/>
    <w:rsid w:val="1A2E3B89"/>
    <w:rsid w:val="1C2D6AC9"/>
    <w:rsid w:val="1CE65C54"/>
    <w:rsid w:val="1D61177E"/>
    <w:rsid w:val="1E805C34"/>
    <w:rsid w:val="1F9C573C"/>
    <w:rsid w:val="2181419D"/>
    <w:rsid w:val="22664FEE"/>
    <w:rsid w:val="22E5075C"/>
    <w:rsid w:val="23C15BC7"/>
    <w:rsid w:val="25C45CCE"/>
    <w:rsid w:val="26DD402B"/>
    <w:rsid w:val="27B80082"/>
    <w:rsid w:val="29471828"/>
    <w:rsid w:val="29D33359"/>
    <w:rsid w:val="29D8150D"/>
    <w:rsid w:val="2ABB0720"/>
    <w:rsid w:val="2CF929A0"/>
    <w:rsid w:val="2D0143E4"/>
    <w:rsid w:val="2DFD607A"/>
    <w:rsid w:val="2F1F3E8C"/>
    <w:rsid w:val="2F7E7F6E"/>
    <w:rsid w:val="31255C7D"/>
    <w:rsid w:val="36604982"/>
    <w:rsid w:val="373227C5"/>
    <w:rsid w:val="386134E9"/>
    <w:rsid w:val="395A1061"/>
    <w:rsid w:val="3F793537"/>
    <w:rsid w:val="3FEF336D"/>
    <w:rsid w:val="41160006"/>
    <w:rsid w:val="41C4192F"/>
    <w:rsid w:val="425C303C"/>
    <w:rsid w:val="43365054"/>
    <w:rsid w:val="43B07F60"/>
    <w:rsid w:val="46B26845"/>
    <w:rsid w:val="47523D62"/>
    <w:rsid w:val="47A3011A"/>
    <w:rsid w:val="497A1789"/>
    <w:rsid w:val="4A3B72B4"/>
    <w:rsid w:val="4BF93676"/>
    <w:rsid w:val="547F5A6B"/>
    <w:rsid w:val="55C93441"/>
    <w:rsid w:val="56990422"/>
    <w:rsid w:val="5FA75EEC"/>
    <w:rsid w:val="600D03CE"/>
    <w:rsid w:val="65980358"/>
    <w:rsid w:val="67927E4C"/>
    <w:rsid w:val="67A4431E"/>
    <w:rsid w:val="68387D94"/>
    <w:rsid w:val="6E1A4AAF"/>
    <w:rsid w:val="6EFA06B8"/>
    <w:rsid w:val="6F44559B"/>
    <w:rsid w:val="70EA0941"/>
    <w:rsid w:val="722C2936"/>
    <w:rsid w:val="7258372B"/>
    <w:rsid w:val="78CC1696"/>
    <w:rsid w:val="7CE53CE8"/>
    <w:rsid w:val="7F6C2C5A"/>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ascii="Times New Roman" w:hAnsi="Times New Roman" w:eastAsia="宋体"/>
      <w:szCs w:val="24"/>
    </w:rPr>
  </w:style>
  <w:style w:type="paragraph" w:styleId="4">
    <w:name w:val="Body Text First Indent 2"/>
    <w:basedOn w:val="5"/>
    <w:next w:val="1"/>
    <w:qFormat/>
    <w:uiPriority w:val="0"/>
    <w:pPr>
      <w:adjustRightInd w:val="0"/>
      <w:ind w:firstLine="420"/>
      <w:textAlignment w:val="baseline"/>
    </w:pPr>
    <w:rPr>
      <w:rFonts w:ascii="宋体" w:hAnsi="宋体"/>
      <w:sz w:val="18"/>
      <w:szCs w:val="18"/>
    </w:rPr>
  </w:style>
  <w:style w:type="paragraph" w:styleId="5">
    <w:name w:val="Body Text Indent"/>
    <w:basedOn w:val="1"/>
    <w:next w:val="1"/>
    <w:autoRedefine/>
    <w:qFormat/>
    <w:uiPriority w:val="0"/>
    <w:pPr>
      <w:spacing w:after="120"/>
      <w:ind w:left="420" w:leftChars="200"/>
    </w:pPr>
    <w:rPr>
      <w:rFonts w:ascii="Times New Roman" w:hAnsi="Times New Roman" w:eastAsia="宋体" w:cs="Times New Roman"/>
      <w:szCs w:val="20"/>
    </w:rPr>
  </w:style>
  <w:style w:type="paragraph" w:styleId="6">
    <w:name w:val="annotation text"/>
    <w:basedOn w:val="1"/>
    <w:link w:val="26"/>
    <w:semiHidden/>
    <w:unhideWhenUsed/>
    <w:qFormat/>
    <w:uiPriority w:val="99"/>
    <w:pPr>
      <w:jc w:val="left"/>
    </w:pPr>
  </w:style>
  <w:style w:type="paragraph" w:styleId="7">
    <w:name w:val="Body Text"/>
    <w:basedOn w:val="1"/>
    <w:qFormat/>
    <w:uiPriority w:val="0"/>
    <w:pPr>
      <w:spacing w:after="120"/>
    </w:pPr>
    <w:rPr>
      <w:szCs w:val="24"/>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left" w:pos="284"/>
        <w:tab w:val="right" w:leader="dot" w:pos="8296"/>
      </w:tabs>
    </w:pPr>
  </w:style>
  <w:style w:type="paragraph" w:styleId="11">
    <w:name w:val="annotation subject"/>
    <w:basedOn w:val="6"/>
    <w:next w:val="6"/>
    <w:link w:val="27"/>
    <w:autoRedefine/>
    <w:semiHidden/>
    <w:unhideWhenUsed/>
    <w:qFormat/>
    <w:uiPriority w:val="99"/>
    <w:rPr>
      <w:b/>
      <w:bCs/>
    </w:rPr>
  </w:style>
  <w:style w:type="character" w:styleId="14">
    <w:name w:val="Hyperlink"/>
    <w:basedOn w:val="13"/>
    <w:autoRedefine/>
    <w:unhideWhenUsed/>
    <w:qFormat/>
    <w:uiPriority w:val="99"/>
    <w:rPr>
      <w:color w:val="0563C1" w:themeColor="hyperlink"/>
      <w:u w:val="single"/>
      <w14:textFill>
        <w14:solidFill>
          <w14:schemeClr w14:val="hlink"/>
        </w14:solidFill>
      </w14:textFill>
    </w:rPr>
  </w:style>
  <w:style w:type="character" w:styleId="15">
    <w:name w:val="annotation reference"/>
    <w:basedOn w:val="13"/>
    <w:autoRedefine/>
    <w:semiHidden/>
    <w:unhideWhenUsed/>
    <w:qFormat/>
    <w:uiPriority w:val="99"/>
    <w:rPr>
      <w:sz w:val="21"/>
      <w:szCs w:val="21"/>
    </w:rPr>
  </w:style>
  <w:style w:type="paragraph" w:customStyle="1" w:styleId="16">
    <w:name w:val="样式 正文文本缩进 + 行距: 1.5 倍行距"/>
    <w:basedOn w:val="1"/>
    <w:autoRedefine/>
    <w:qFormat/>
    <w:uiPriority w:val="0"/>
    <w:pPr>
      <w:spacing w:after="120" w:line="360" w:lineRule="auto"/>
      <w:ind w:left="90" w:leftChars="32" w:firstLine="560" w:firstLineChars="200"/>
    </w:pPr>
    <w:rPr>
      <w:rFonts w:ascii="Calibri" w:hAnsi="Calibri" w:cs="宋体"/>
      <w:szCs w:val="24"/>
    </w:rPr>
  </w:style>
  <w:style w:type="paragraph" w:customStyle="1" w:styleId="17">
    <w:name w:val="Default"/>
    <w:basedOn w:val="18"/>
    <w:autoRedefine/>
    <w:qFormat/>
    <w:uiPriority w:val="0"/>
    <w:pPr>
      <w:widowControl w:val="0"/>
      <w:tabs>
        <w:tab w:val="left" w:pos="0"/>
        <w:tab w:val="left" w:pos="7012"/>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环保正文"/>
    <w:basedOn w:val="1"/>
    <w:qFormat/>
    <w:uiPriority w:val="99"/>
    <w:pPr>
      <w:tabs>
        <w:tab w:val="left" w:pos="0"/>
        <w:tab w:val="left" w:pos="7012"/>
      </w:tabs>
      <w:autoSpaceDE w:val="0"/>
      <w:autoSpaceDN w:val="0"/>
      <w:spacing w:line="360" w:lineRule="auto"/>
      <w:ind w:firstLine="200" w:firstLineChars="200"/>
    </w:pPr>
    <w:rPr>
      <w:rFonts w:ascii="Times New Roman"/>
    </w:rPr>
  </w:style>
  <w:style w:type="paragraph" w:customStyle="1" w:styleId="19">
    <w:name w:val="纯文本1"/>
    <w:basedOn w:val="1"/>
    <w:qFormat/>
    <w:uiPriority w:val="0"/>
    <w:rPr>
      <w:rFonts w:ascii="宋体" w:hAnsi="Courier New"/>
      <w:szCs w:val="20"/>
    </w:rPr>
  </w:style>
  <w:style w:type="paragraph" w:customStyle="1" w:styleId="20">
    <w:name w:val="正文1"/>
    <w:basedOn w:val="17"/>
    <w:next w:val="1"/>
    <w:qFormat/>
    <w:uiPriority w:val="0"/>
    <w:pPr>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21">
    <w:name w:val="未处理的提及1"/>
    <w:basedOn w:val="13"/>
    <w:semiHidden/>
    <w:unhideWhenUsed/>
    <w:qFormat/>
    <w:uiPriority w:val="99"/>
    <w:rPr>
      <w:color w:val="605E5C"/>
      <w:shd w:val="clear" w:color="auto" w:fill="E1DFDD"/>
    </w:rPr>
  </w:style>
  <w:style w:type="character" w:customStyle="1" w:styleId="22">
    <w:name w:val="页眉 字符"/>
    <w:basedOn w:val="13"/>
    <w:link w:val="9"/>
    <w:qFormat/>
    <w:uiPriority w:val="99"/>
    <w:rPr>
      <w:kern w:val="2"/>
      <w:sz w:val="18"/>
      <w:szCs w:val="18"/>
    </w:rPr>
  </w:style>
  <w:style w:type="paragraph" w:customStyle="1" w:styleId="23">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4">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5">
    <w:name w:val="List Paragraph"/>
    <w:basedOn w:val="1"/>
    <w:qFormat/>
    <w:uiPriority w:val="99"/>
    <w:pPr>
      <w:ind w:firstLine="420" w:firstLineChars="200"/>
    </w:pPr>
  </w:style>
  <w:style w:type="character" w:customStyle="1" w:styleId="26">
    <w:name w:val="批注文字 字符"/>
    <w:basedOn w:val="13"/>
    <w:link w:val="6"/>
    <w:semiHidden/>
    <w:qFormat/>
    <w:uiPriority w:val="99"/>
    <w:rPr>
      <w:kern w:val="2"/>
      <w:sz w:val="21"/>
      <w:szCs w:val="22"/>
    </w:rPr>
  </w:style>
  <w:style w:type="character" w:customStyle="1" w:styleId="27">
    <w:name w:val="批注主题 字符"/>
    <w:basedOn w:val="26"/>
    <w:link w:val="11"/>
    <w:semiHidden/>
    <w:qFormat/>
    <w:uiPriority w:val="99"/>
    <w:rPr>
      <w:b/>
      <w:bCs/>
      <w:kern w:val="2"/>
      <w:sz w:val="21"/>
      <w:szCs w:val="22"/>
    </w:rPr>
  </w:style>
  <w:style w:type="paragraph" w:customStyle="1" w:styleId="28">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9">
    <w:name w:val="[1]正文"/>
    <w:basedOn w:val="1"/>
    <w:qFormat/>
    <w:uiPriority w:val="0"/>
    <w:pPr>
      <w:widowControl/>
      <w:snapToGrid w:val="0"/>
      <w:jc w:val="left"/>
    </w:pPr>
    <w:rPr>
      <w:szCs w:val="28"/>
      <w:lang w:val="zh-CN"/>
    </w:rPr>
  </w:style>
  <w:style w:type="paragraph" w:customStyle="1" w:styleId="30">
    <w:name w:val="环评正文"/>
    <w:basedOn w:val="20"/>
    <w:qFormat/>
    <w:uiPriority w:val="0"/>
    <w:pPr>
      <w:adjustRightInd w:val="0"/>
      <w:snapToGrid w:val="0"/>
    </w:pPr>
    <w:rPr>
      <w:rFonts w:ascii="Times New Roman"/>
    </w:rPr>
  </w:style>
  <w:style w:type="paragraph" w:customStyle="1" w:styleId="31">
    <w:name w:val="1-正文"/>
    <w:basedOn w:val="1"/>
    <w:autoRedefine/>
    <w:qFormat/>
    <w:uiPriority w:val="0"/>
    <w:pPr>
      <w:widowControl/>
      <w:spacing w:line="360" w:lineRule="auto"/>
      <w:ind w:firstLine="200" w:firstLineChars="200"/>
    </w:pPr>
    <w:rPr>
      <w:rFonts w:ascii="宋体" w:hAnsi="宋体" w:cs="宋体"/>
      <w:sz w:val="24"/>
      <w:szCs w:val="24"/>
      <w:lang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1661</Words>
  <Characters>1798</Characters>
  <Lines>19</Lines>
  <Paragraphs>5</Paragraphs>
  <TotalTime>0</TotalTime>
  <ScaleCrop>false</ScaleCrop>
  <LinksUpToDate>false</LinksUpToDate>
  <CharactersWithSpaces>1812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ོʚ 中ོ然ོ ɞ</cp:lastModifiedBy>
  <cp:lastPrinted>2023-01-30T09:39:00Z</cp:lastPrinted>
  <dcterms:modified xsi:type="dcterms:W3CDTF">2025-04-25T07:40:02Z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A3CBFF2A5EB34902B188C898C3FE4ECB_13</vt:lpwstr>
  </property>
  <property fmtid="{D5CDD505-2E9C-101B-9397-08002B2CF9AE}" pid="4" name="KSOTemplateDocerSaveRecord">
    <vt:lpwstr>eyJoZGlkIjoiNTk0MDc0MWE2MzMxMjkwZmE5ODU4OGMzYzc5YjkzMTAiLCJ1c2VySWQiOiI1NDkxMDYxNjAifQ==</vt:lpwstr>
  </property>
</Properties>
</file>