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647533">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32"/>
          <w:szCs w:val="32"/>
        </w:rPr>
      </w:pPr>
    </w:p>
    <w:p w14:paraId="72D7F963">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32"/>
          <w:szCs w:val="32"/>
        </w:rPr>
      </w:pPr>
    </w:p>
    <w:p w14:paraId="221F5EB5">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32"/>
          <w:szCs w:val="32"/>
        </w:rPr>
      </w:pPr>
    </w:p>
    <w:p w14:paraId="7334BFCE">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32"/>
          <w:szCs w:val="32"/>
        </w:rPr>
      </w:pPr>
    </w:p>
    <w:p w14:paraId="1168D842">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32"/>
          <w:szCs w:val="32"/>
        </w:rPr>
      </w:pPr>
    </w:p>
    <w:p w14:paraId="49AA6660">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苏右环审表﹝202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号</w:t>
      </w:r>
    </w:p>
    <w:p w14:paraId="6FEFBD6C">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关于</w:t>
      </w:r>
      <w:r>
        <w:rPr>
          <w:rFonts w:hint="eastAsia" w:ascii="宋体" w:hAnsi="宋体" w:eastAsia="宋体" w:cs="宋体"/>
          <w:b/>
          <w:bCs/>
          <w:color w:val="auto"/>
          <w:sz w:val="44"/>
          <w:szCs w:val="44"/>
          <w:highlight w:val="none"/>
          <w:lang w:val="en-US" w:eastAsia="zh-CN"/>
        </w:rPr>
        <w:t>苏尼特右旗达来-巴彦塔拉（锡乌界）道路建设项目</w:t>
      </w:r>
      <w:r>
        <w:rPr>
          <w:rFonts w:hint="eastAsia" w:ascii="宋体" w:hAnsi="宋体" w:eastAsia="宋体" w:cs="宋体"/>
          <w:b/>
          <w:bCs/>
          <w:sz w:val="44"/>
          <w:szCs w:val="44"/>
        </w:rPr>
        <w:t>环境影响报告表的批复</w:t>
      </w:r>
    </w:p>
    <w:p w14:paraId="333C48E4">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left"/>
        <w:textAlignment w:val="auto"/>
        <w:rPr>
          <w:rFonts w:hint="eastAsia" w:ascii="宋体" w:hAnsi="宋体" w:eastAsia="宋体" w:cs="宋体"/>
          <w:b/>
          <w:bCs/>
          <w:sz w:val="44"/>
          <w:szCs w:val="44"/>
        </w:rPr>
      </w:pPr>
    </w:p>
    <w:p w14:paraId="53E97A2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苏尼特右旗</w:t>
      </w:r>
      <w:r>
        <w:rPr>
          <w:rFonts w:hint="eastAsia" w:ascii="仿宋" w:hAnsi="仿宋" w:eastAsia="仿宋" w:cs="仿宋"/>
          <w:sz w:val="32"/>
          <w:szCs w:val="32"/>
          <w:lang w:eastAsia="zh-CN"/>
        </w:rPr>
        <w:t>交通运输局</w:t>
      </w:r>
      <w:r>
        <w:rPr>
          <w:rFonts w:hint="eastAsia" w:ascii="仿宋" w:hAnsi="仿宋" w:eastAsia="仿宋" w:cs="仿宋"/>
          <w:sz w:val="32"/>
          <w:szCs w:val="32"/>
        </w:rPr>
        <w:t>：</w:t>
      </w:r>
    </w:p>
    <w:p w14:paraId="61D349F1">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 w:hAnsi="仿宋" w:eastAsia="仿宋" w:cs="仿宋"/>
          <w:b/>
          <w:bCs/>
          <w:sz w:val="32"/>
          <w:szCs w:val="32"/>
        </w:rPr>
      </w:pPr>
      <w:r>
        <w:rPr>
          <w:rFonts w:hint="eastAsia" w:ascii="仿宋" w:hAnsi="仿宋" w:eastAsia="仿宋" w:cs="仿宋"/>
          <w:b w:val="0"/>
          <w:bCs w:val="0"/>
          <w:sz w:val="32"/>
          <w:szCs w:val="32"/>
        </w:rPr>
        <w:t>你</w:t>
      </w:r>
      <w:r>
        <w:rPr>
          <w:rFonts w:hint="eastAsia" w:ascii="仿宋" w:hAnsi="仿宋" w:eastAsia="仿宋" w:cs="仿宋"/>
          <w:b w:val="0"/>
          <w:bCs w:val="0"/>
          <w:sz w:val="32"/>
          <w:szCs w:val="32"/>
          <w:lang w:eastAsia="zh-CN"/>
        </w:rPr>
        <w:t>单位</w:t>
      </w:r>
      <w:r>
        <w:rPr>
          <w:rFonts w:hint="eastAsia" w:ascii="仿宋" w:hAnsi="仿宋" w:eastAsia="仿宋" w:cs="仿宋"/>
          <w:b w:val="0"/>
          <w:bCs w:val="0"/>
          <w:sz w:val="32"/>
          <w:szCs w:val="32"/>
        </w:rPr>
        <w:t>报送的《</w:t>
      </w:r>
      <w:r>
        <w:rPr>
          <w:rFonts w:hint="eastAsia" w:ascii="仿宋" w:hAnsi="仿宋" w:eastAsia="仿宋" w:cs="仿宋"/>
          <w:color w:val="auto"/>
          <w:sz w:val="32"/>
          <w:szCs w:val="32"/>
          <w:highlight w:val="none"/>
          <w:lang w:val="en-US" w:eastAsia="zh-CN"/>
        </w:rPr>
        <w:t>苏尼特右旗达来-巴彦塔拉（锡乌界）道路建设项目</w:t>
      </w:r>
      <w:r>
        <w:rPr>
          <w:rFonts w:hint="eastAsia" w:ascii="仿宋" w:hAnsi="仿宋" w:eastAsia="仿宋" w:cs="仿宋"/>
          <w:b w:val="0"/>
          <w:bCs w:val="0"/>
          <w:sz w:val="32"/>
          <w:szCs w:val="32"/>
        </w:rPr>
        <w:t>环境影响报告表》（以下简称《报告表》）已收悉。现批复如下</w:t>
      </w:r>
      <w:r>
        <w:rPr>
          <w:rFonts w:hint="eastAsia" w:ascii="仿宋" w:hAnsi="仿宋" w:eastAsia="仿宋" w:cs="仿宋"/>
          <w:b/>
          <w:bCs/>
          <w:sz w:val="32"/>
          <w:szCs w:val="32"/>
        </w:rPr>
        <w:t>：</w:t>
      </w:r>
    </w:p>
    <w:p w14:paraId="0CD913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一、项目概况</w:t>
      </w:r>
    </w:p>
    <w:p w14:paraId="4AE361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（一）项目基本情况</w:t>
      </w:r>
    </w:p>
    <w:p w14:paraId="131E1D00">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本项目位于内蒙古自治区锡林郭勒盟苏尼特右旗</w:t>
      </w:r>
      <w:r>
        <w:rPr>
          <w:rFonts w:hint="eastAsia" w:ascii="仿宋" w:hAnsi="仿宋" w:eastAsia="仿宋" w:cs="仿宋"/>
          <w:sz w:val="32"/>
          <w:szCs w:val="32"/>
          <w:lang w:val="en-US" w:eastAsia="zh-CN"/>
        </w:rPr>
        <w:t>内蒙古自治区锡林郭勒盟苏尼特右旗</w:t>
      </w:r>
      <w:r>
        <w:rPr>
          <w:rFonts w:hint="eastAsia" w:ascii="仿宋" w:hAnsi="仿宋" w:eastAsia="仿宋" w:cs="仿宋"/>
          <w:color w:val="auto"/>
          <w:sz w:val="32"/>
          <w:szCs w:val="32"/>
          <w:highlight w:val="none"/>
          <w:lang w:val="en-US" w:eastAsia="zh-CN"/>
        </w:rPr>
        <w:t>赛罕乌力吉苏木</w:t>
      </w:r>
      <w:r>
        <w:rPr>
          <w:rFonts w:hint="eastAsia" w:ascii="仿宋" w:hAnsi="仿宋" w:eastAsia="仿宋" w:cs="仿宋"/>
          <w:sz w:val="32"/>
          <w:szCs w:val="32"/>
        </w:rPr>
        <w:t>，建设性质为</w:t>
      </w:r>
      <w:r>
        <w:rPr>
          <w:rFonts w:hint="eastAsia" w:ascii="仿宋" w:hAnsi="仿宋" w:eastAsia="仿宋" w:cs="仿宋"/>
          <w:sz w:val="32"/>
          <w:szCs w:val="32"/>
          <w:lang w:eastAsia="zh-CN"/>
        </w:rPr>
        <w:t>新</w:t>
      </w:r>
      <w:r>
        <w:rPr>
          <w:rFonts w:hint="eastAsia" w:ascii="仿宋" w:hAnsi="仿宋" w:eastAsia="仿宋" w:cs="仿宋"/>
          <w:sz w:val="32"/>
          <w:szCs w:val="32"/>
        </w:rPr>
        <w:t>建。项目工程总投资为</w:t>
      </w:r>
      <w:r>
        <w:rPr>
          <w:rFonts w:hint="eastAsia" w:ascii="仿宋" w:hAnsi="仿宋" w:eastAsia="仿宋" w:cs="仿宋"/>
          <w:sz w:val="32"/>
          <w:szCs w:val="32"/>
          <w:lang w:val="en-US" w:eastAsia="zh-CN"/>
        </w:rPr>
        <w:t>1683.2</w:t>
      </w:r>
      <w:r>
        <w:rPr>
          <w:rFonts w:hint="eastAsia" w:ascii="仿宋" w:hAnsi="仿宋" w:eastAsia="仿宋" w:cs="仿宋"/>
          <w:sz w:val="32"/>
          <w:szCs w:val="32"/>
        </w:rPr>
        <w:t>万元，其中环保投资为</w:t>
      </w:r>
      <w:r>
        <w:rPr>
          <w:rFonts w:hint="eastAsia" w:ascii="仿宋" w:hAnsi="仿宋" w:eastAsia="仿宋" w:cs="仿宋"/>
          <w:sz w:val="32"/>
          <w:szCs w:val="32"/>
          <w:lang w:val="en-US" w:eastAsia="zh-CN"/>
        </w:rPr>
        <w:t>70</w:t>
      </w:r>
      <w:r>
        <w:rPr>
          <w:rFonts w:hint="eastAsia" w:ascii="仿宋" w:hAnsi="仿宋" w:eastAsia="仿宋" w:cs="仿宋"/>
          <w:sz w:val="32"/>
          <w:szCs w:val="32"/>
        </w:rPr>
        <w:t>万元，占总投资的比例为</w:t>
      </w:r>
      <w:r>
        <w:rPr>
          <w:rFonts w:hint="eastAsia" w:ascii="仿宋" w:hAnsi="仿宋" w:eastAsia="仿宋" w:cs="仿宋"/>
          <w:sz w:val="32"/>
          <w:szCs w:val="32"/>
          <w:lang w:val="en-US" w:eastAsia="zh-CN"/>
        </w:rPr>
        <w:t>4.16</w:t>
      </w:r>
      <w:r>
        <w:rPr>
          <w:rFonts w:hint="eastAsia" w:ascii="仿宋" w:hAnsi="仿宋" w:eastAsia="仿宋" w:cs="仿宋"/>
          <w:sz w:val="32"/>
          <w:szCs w:val="32"/>
        </w:rPr>
        <w:t>%。</w:t>
      </w:r>
      <w:r>
        <w:rPr>
          <w:rFonts w:hint="eastAsia" w:ascii="仿宋" w:hAnsi="仿宋" w:eastAsia="仿宋" w:cs="仿宋"/>
          <w:sz w:val="32"/>
          <w:szCs w:val="32"/>
          <w:lang w:eastAsia="zh-CN"/>
        </w:rPr>
        <w:t>项目</w:t>
      </w:r>
      <w:r>
        <w:rPr>
          <w:rFonts w:hint="eastAsia" w:ascii="仿宋" w:hAnsi="仿宋" w:eastAsia="仿宋" w:cs="仿宋"/>
          <w:sz w:val="32"/>
          <w:szCs w:val="32"/>
          <w:lang w:val="en-US" w:eastAsia="zh-CN"/>
        </w:rPr>
        <w:t>永久占地面积</w:t>
      </w:r>
      <w:r>
        <w:rPr>
          <w:rFonts w:hint="eastAsia" w:ascii="仿宋" w:hAnsi="仿宋" w:eastAsia="仿宋" w:cs="仿宋"/>
          <w:color w:val="auto"/>
          <w:sz w:val="32"/>
          <w:szCs w:val="32"/>
          <w:highlight w:val="none"/>
          <w:lang w:val="en-US" w:eastAsia="zh-CN"/>
        </w:rPr>
        <w:t>192667</w:t>
      </w:r>
      <w:r>
        <w:rPr>
          <w:rFonts w:hint="eastAsia" w:ascii="仿宋" w:hAnsi="仿宋" w:eastAsia="仿宋" w:cs="仿宋"/>
          <w:sz w:val="32"/>
          <w:szCs w:val="32"/>
          <w:lang w:val="en-US" w:eastAsia="zh-CN"/>
        </w:rPr>
        <w:t>m</w:t>
      </w:r>
      <w:r>
        <w:rPr>
          <w:rFonts w:hint="eastAsia" w:ascii="仿宋" w:hAnsi="仿宋" w:eastAsia="仿宋" w:cs="仿宋"/>
          <w:sz w:val="32"/>
          <w:szCs w:val="32"/>
          <w:vertAlign w:val="superscript"/>
          <w:lang w:val="en-US" w:eastAsia="zh-CN"/>
        </w:rPr>
        <w:t>2</w:t>
      </w:r>
      <w:r>
        <w:rPr>
          <w:rFonts w:hint="eastAsia" w:ascii="仿宋" w:hAnsi="仿宋" w:eastAsia="仿宋" w:cs="仿宋"/>
          <w:sz w:val="32"/>
          <w:szCs w:val="32"/>
          <w:lang w:val="en-US" w:eastAsia="zh-CN"/>
        </w:rPr>
        <w:t>，临时占地面积</w:t>
      </w:r>
      <w:r>
        <w:rPr>
          <w:rFonts w:hint="eastAsia" w:ascii="仿宋" w:hAnsi="仿宋" w:eastAsia="仿宋" w:cs="仿宋"/>
          <w:color w:val="auto"/>
          <w:sz w:val="32"/>
          <w:szCs w:val="32"/>
          <w:highlight w:val="none"/>
          <w:lang w:val="en-US" w:eastAsia="zh-CN"/>
        </w:rPr>
        <w:t>39467</w:t>
      </w:r>
      <w:r>
        <w:rPr>
          <w:rFonts w:hint="eastAsia" w:ascii="仿宋" w:hAnsi="仿宋" w:eastAsia="仿宋" w:cs="仿宋"/>
          <w:sz w:val="32"/>
          <w:szCs w:val="32"/>
          <w:lang w:val="en-US" w:eastAsia="zh-CN"/>
        </w:rPr>
        <w:t>m</w:t>
      </w:r>
      <w:r>
        <w:rPr>
          <w:rFonts w:hint="eastAsia" w:ascii="仿宋" w:hAnsi="仿宋" w:eastAsia="仿宋" w:cs="仿宋"/>
          <w:sz w:val="32"/>
          <w:szCs w:val="32"/>
          <w:vertAlign w:val="superscript"/>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项目</w:t>
      </w:r>
      <w:r>
        <w:rPr>
          <w:rFonts w:hint="eastAsia" w:ascii="仿宋" w:hAnsi="仿宋" w:eastAsia="仿宋" w:cs="仿宋"/>
          <w:sz w:val="32"/>
          <w:szCs w:val="32"/>
          <w:lang w:eastAsia="zh-CN"/>
        </w:rPr>
        <w:t>主体工程</w:t>
      </w:r>
      <w:r>
        <w:rPr>
          <w:rFonts w:hint="eastAsia" w:ascii="仿宋" w:hAnsi="仿宋" w:eastAsia="仿宋" w:cs="仿宋"/>
          <w:sz w:val="32"/>
          <w:szCs w:val="32"/>
          <w:lang w:val="en-US" w:eastAsia="zh-CN"/>
        </w:rPr>
        <w:t>按四级公路技术标准设计，</w:t>
      </w:r>
      <w:r>
        <w:rPr>
          <w:rFonts w:hint="eastAsia" w:ascii="仿宋" w:hAnsi="仿宋" w:eastAsia="仿宋" w:cs="仿宋"/>
          <w:color w:val="auto"/>
          <w:sz w:val="32"/>
          <w:szCs w:val="32"/>
          <w:highlight w:val="none"/>
          <w:lang w:val="en-US" w:eastAsia="zh-CN"/>
        </w:rPr>
        <w:t>路线全长16.37km，设计速度20km/h，全线采用路基宽7.5m，路面宽4.5m，土路肩2×1.5m。路面结构为4cm中粒式沥青混凝土面层+20cm水泥稳定级配碎石基层+20cm碎石土功能层。设置涵洞1处，平面交叉8处。项目不设服务区及收费站。</w:t>
      </w:r>
      <w:r>
        <w:rPr>
          <w:rFonts w:hint="eastAsia" w:ascii="仿宋" w:hAnsi="仿宋" w:eastAsia="仿宋" w:cs="仿宋"/>
          <w:sz w:val="32"/>
          <w:szCs w:val="32"/>
          <w:lang w:val="en-US" w:eastAsia="zh-CN"/>
        </w:rPr>
        <w:t>项目临时工程为：</w:t>
      </w:r>
      <w:r>
        <w:rPr>
          <w:rFonts w:hint="eastAsia" w:ascii="仿宋" w:hAnsi="仿宋" w:eastAsia="仿宋" w:cs="仿宋"/>
          <w:b w:val="0"/>
          <w:bCs w:val="0"/>
          <w:color w:val="auto"/>
          <w:sz w:val="32"/>
          <w:szCs w:val="32"/>
          <w:highlight w:val="none"/>
          <w:lang w:val="en-US" w:eastAsia="zh-CN"/>
        </w:rPr>
        <w:t>项目租用附近居民用房作为施工营地</w:t>
      </w:r>
      <w:r>
        <w:rPr>
          <w:rFonts w:hint="eastAsia" w:ascii="仿宋" w:hAnsi="仿宋" w:eastAsia="仿宋" w:cs="仿宋"/>
          <w:sz w:val="32"/>
          <w:szCs w:val="32"/>
          <w:lang w:val="en-US" w:eastAsia="zh-CN"/>
        </w:rPr>
        <w:t>、全线共设置1处取土场。施工工艺为：测量放线—土地平整—路基施工—路面施工。项目计划施工期为9个月。</w:t>
      </w:r>
    </w:p>
    <w:p w14:paraId="203E04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本项目符合国家产业政策和盟行署《关于实施“三线一单”生态环境分区管控的意见》相关要求，符合相关法律法规和行业规范要求。我局原则同意本环境影响报告表的总体评价结论和采取的生态环境保护措施。</w:t>
      </w:r>
    </w:p>
    <w:p w14:paraId="2EF295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二 、项目在设计、建设和运营过程中应做好以下工作：  </w:t>
      </w:r>
    </w:p>
    <w:p w14:paraId="7C058F4A">
      <w:pPr>
        <w:keepNext w:val="0"/>
        <w:keepLines w:val="0"/>
        <w:pageBreakBefore w:val="0"/>
        <w:widowControl/>
        <w:suppressLineNumbers w:val="0"/>
        <w:kinsoku/>
        <w:wordWrap/>
        <w:overflowPunct/>
        <w:topLinePunct w:val="0"/>
        <w:autoSpaceDE/>
        <w:autoSpaceDN/>
        <w:bidi w:val="0"/>
        <w:adjustRightInd/>
        <w:snapToGrid/>
        <w:spacing w:before="78" w:beforeLines="25" w:line="560" w:lineRule="exact"/>
        <w:ind w:firstLine="640" w:firstLineChars="200"/>
        <w:jc w:val="left"/>
        <w:textAlignment w:val="auto"/>
        <w:rPr>
          <w:rFonts w:hint="eastAsia" w:ascii="仿宋" w:hAnsi="仿宋" w:eastAsia="仿宋" w:cs="仿宋"/>
          <w:bCs/>
          <w:color w:val="000000"/>
          <w:sz w:val="32"/>
          <w:szCs w:val="32"/>
          <w:lang w:val="en-US" w:eastAsia="zh-CN"/>
        </w:rPr>
      </w:pPr>
      <w:r>
        <w:rPr>
          <w:rFonts w:hint="eastAsia" w:ascii="仿宋" w:hAnsi="仿宋" w:eastAsia="仿宋" w:cs="仿宋"/>
          <w:bCs/>
          <w:color w:val="000000"/>
          <w:sz w:val="32"/>
          <w:szCs w:val="32"/>
          <w:lang w:val="en-US" w:eastAsia="zh-CN"/>
        </w:rPr>
        <w:t>（一）项目必须全面落实《报告表》提出的各项生态环境保护措施和相应标准。严格执行国家和地方产业政策、生态环境准入清单、污染防治和生态保护等相关要求，有新调整或细化标准、规定的，按照新标准新规定执行。</w:t>
      </w:r>
    </w:p>
    <w:p w14:paraId="5EB211A2">
      <w:pPr>
        <w:keepNext w:val="0"/>
        <w:keepLines w:val="0"/>
        <w:pageBreakBefore w:val="0"/>
        <w:widowControl/>
        <w:suppressLineNumbers w:val="0"/>
        <w:kinsoku/>
        <w:wordWrap/>
        <w:overflowPunct/>
        <w:topLinePunct w:val="0"/>
        <w:autoSpaceDE/>
        <w:autoSpaceDN/>
        <w:bidi w:val="0"/>
        <w:adjustRightInd/>
        <w:snapToGrid/>
        <w:spacing w:before="78" w:beforeLines="25" w:line="560" w:lineRule="exact"/>
        <w:ind w:firstLine="640" w:firstLineChars="200"/>
        <w:jc w:val="left"/>
        <w:textAlignment w:val="auto"/>
        <w:rPr>
          <w:rFonts w:hint="eastAsia" w:ascii="仿宋" w:hAnsi="仿宋" w:eastAsia="仿宋" w:cs="仿宋"/>
          <w:bCs/>
          <w:color w:val="000000"/>
          <w:sz w:val="32"/>
          <w:szCs w:val="32"/>
          <w:lang w:val="en-US" w:eastAsia="zh-CN"/>
        </w:rPr>
      </w:pPr>
      <w:r>
        <w:rPr>
          <w:rFonts w:hint="eastAsia" w:ascii="仿宋" w:hAnsi="仿宋" w:eastAsia="仿宋" w:cs="仿宋"/>
          <w:bCs/>
          <w:color w:val="000000"/>
          <w:sz w:val="32"/>
          <w:szCs w:val="32"/>
          <w:lang w:val="en-US" w:eastAsia="zh-CN"/>
        </w:rPr>
        <w:t>（二）施工期主要污染工序及采取的污染防治措施</w:t>
      </w:r>
    </w:p>
    <w:p w14:paraId="69942F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1、废气</w:t>
      </w:r>
    </w:p>
    <w:p w14:paraId="70F4EC4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sz w:val="32"/>
          <w:szCs w:val="32"/>
        </w:rPr>
        <w:t>施工期产生的废气主要为</w:t>
      </w:r>
      <w:r>
        <w:rPr>
          <w:rFonts w:hint="eastAsia" w:ascii="仿宋" w:hAnsi="仿宋" w:eastAsia="仿宋" w:cs="仿宋"/>
          <w:color w:val="auto"/>
          <w:kern w:val="0"/>
          <w:sz w:val="32"/>
          <w:szCs w:val="32"/>
          <w:highlight w:val="none"/>
        </w:rPr>
        <w:t>运输车辆道路</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rPr>
        <w:t>物料装卸</w:t>
      </w:r>
      <w:r>
        <w:rPr>
          <w:rFonts w:hint="eastAsia" w:ascii="仿宋" w:hAnsi="仿宋" w:eastAsia="仿宋" w:cs="仿宋"/>
          <w:color w:val="auto"/>
          <w:kern w:val="0"/>
          <w:sz w:val="32"/>
          <w:szCs w:val="32"/>
          <w:highlight w:val="none"/>
          <w:lang w:eastAsia="zh-CN"/>
        </w:rPr>
        <w:t>等施工</w:t>
      </w:r>
      <w:r>
        <w:rPr>
          <w:rFonts w:hint="eastAsia" w:ascii="仿宋" w:hAnsi="仿宋" w:eastAsia="仿宋" w:cs="仿宋"/>
          <w:sz w:val="32"/>
          <w:szCs w:val="32"/>
          <w:lang w:eastAsia="zh-CN"/>
        </w:rPr>
        <w:t>扬尘、</w:t>
      </w:r>
      <w:r>
        <w:rPr>
          <w:rFonts w:hint="eastAsia" w:ascii="仿宋" w:hAnsi="仿宋" w:eastAsia="仿宋" w:cs="仿宋"/>
          <w:color w:val="000000"/>
          <w:sz w:val="32"/>
          <w:szCs w:val="32"/>
          <w:highlight w:val="none"/>
        </w:rPr>
        <w:t>施工</w:t>
      </w:r>
      <w:r>
        <w:rPr>
          <w:rFonts w:hint="eastAsia" w:ascii="仿宋" w:hAnsi="仿宋" w:eastAsia="仿宋" w:cs="仿宋"/>
          <w:color w:val="000000"/>
          <w:sz w:val="32"/>
          <w:szCs w:val="32"/>
          <w:highlight w:val="none"/>
          <w:lang w:eastAsia="zh-CN"/>
        </w:rPr>
        <w:t>机械运输车辆</w:t>
      </w:r>
      <w:r>
        <w:rPr>
          <w:rFonts w:hint="eastAsia" w:ascii="仿宋" w:hAnsi="仿宋" w:eastAsia="仿宋" w:cs="仿宋"/>
          <w:color w:val="000000"/>
          <w:sz w:val="32"/>
          <w:szCs w:val="32"/>
          <w:highlight w:val="none"/>
          <w:lang w:val="en-US" w:eastAsia="zh-CN"/>
        </w:rPr>
        <w:t>尾气及</w:t>
      </w:r>
      <w:r>
        <w:rPr>
          <w:rFonts w:hint="eastAsia" w:ascii="仿宋" w:hAnsi="仿宋" w:eastAsia="仿宋" w:cs="仿宋"/>
          <w:color w:val="auto"/>
          <w:sz w:val="32"/>
          <w:szCs w:val="32"/>
          <w:lang w:val="en-US" w:eastAsia="zh-CN"/>
        </w:rPr>
        <w:t>沥青烟雾</w:t>
      </w:r>
      <w:r>
        <w:rPr>
          <w:rFonts w:hint="eastAsia" w:ascii="仿宋" w:hAnsi="仿宋" w:eastAsia="仿宋" w:cs="仿宋"/>
          <w:sz w:val="32"/>
          <w:szCs w:val="32"/>
        </w:rPr>
        <w:t>。</w:t>
      </w:r>
      <w:r>
        <w:rPr>
          <w:rFonts w:hint="eastAsia" w:ascii="仿宋" w:hAnsi="仿宋" w:eastAsia="仿宋" w:cs="仿宋"/>
          <w:sz w:val="32"/>
          <w:szCs w:val="32"/>
          <w:lang w:eastAsia="zh-CN"/>
        </w:rPr>
        <w:t>施工现场物料</w:t>
      </w:r>
      <w:r>
        <w:rPr>
          <w:rFonts w:hint="eastAsia" w:ascii="仿宋" w:hAnsi="仿宋" w:eastAsia="仿宋" w:cs="仿宋"/>
          <w:sz w:val="32"/>
          <w:szCs w:val="32"/>
          <w:lang w:val="en-US" w:eastAsia="zh-CN"/>
        </w:rPr>
        <w:t>集中堆放并</w:t>
      </w:r>
      <w:r>
        <w:rPr>
          <w:rFonts w:hint="eastAsia" w:ascii="仿宋" w:hAnsi="仿宋" w:eastAsia="仿宋" w:cs="仿宋"/>
          <w:b w:val="0"/>
          <w:bCs w:val="0"/>
          <w:color w:val="auto"/>
          <w:kern w:val="0"/>
          <w:sz w:val="32"/>
          <w:szCs w:val="32"/>
          <w:highlight w:val="none"/>
        </w:rPr>
        <w:t>苫盖帆布</w:t>
      </w:r>
      <w:r>
        <w:rPr>
          <w:rFonts w:hint="eastAsia" w:ascii="仿宋" w:hAnsi="仿宋" w:eastAsia="仿宋" w:cs="仿宋"/>
          <w:b w:val="0"/>
          <w:bCs w:val="0"/>
          <w:sz w:val="32"/>
          <w:szCs w:val="32"/>
          <w:lang w:val="en-US" w:eastAsia="zh-CN"/>
        </w:rPr>
        <w:t>、</w:t>
      </w:r>
      <w:r>
        <w:rPr>
          <w:rFonts w:hint="eastAsia" w:ascii="仿宋" w:hAnsi="仿宋" w:eastAsia="仿宋" w:cs="仿宋"/>
          <w:color w:val="000000"/>
          <w:sz w:val="32"/>
          <w:szCs w:val="32"/>
          <w:highlight w:val="none"/>
        </w:rPr>
        <w:t>车辆封闭式运输</w:t>
      </w:r>
      <w:r>
        <w:rPr>
          <w:rFonts w:hint="eastAsia" w:ascii="仿宋" w:hAnsi="仿宋" w:eastAsia="仿宋" w:cs="仿宋"/>
          <w:color w:val="000000"/>
          <w:sz w:val="32"/>
          <w:szCs w:val="32"/>
          <w:highlight w:val="none"/>
          <w:lang w:eastAsia="zh-CN"/>
        </w:rPr>
        <w:t>并</w:t>
      </w:r>
      <w:r>
        <w:rPr>
          <w:rFonts w:hint="eastAsia" w:ascii="仿宋" w:hAnsi="仿宋" w:eastAsia="仿宋" w:cs="仿宋"/>
          <w:bCs/>
          <w:color w:val="000000"/>
          <w:sz w:val="32"/>
          <w:szCs w:val="32"/>
          <w:lang w:val="en-US" w:eastAsia="zh-CN"/>
        </w:rPr>
        <w:t>按固定路线限速行驶、施工道路及现场定期洒水抑尘；</w:t>
      </w:r>
      <w:r>
        <w:rPr>
          <w:rFonts w:hint="eastAsia" w:ascii="仿宋" w:hAnsi="仿宋" w:eastAsia="仿宋" w:cs="仿宋"/>
          <w:color w:val="000000"/>
          <w:sz w:val="32"/>
          <w:szCs w:val="32"/>
          <w:highlight w:val="none"/>
        </w:rPr>
        <w:t>燃油机械和柴油发电机使用</w:t>
      </w:r>
      <w:r>
        <w:rPr>
          <w:rFonts w:hint="eastAsia" w:ascii="仿宋" w:hAnsi="仿宋" w:eastAsia="仿宋" w:cs="仿宋"/>
          <w:color w:val="000000"/>
          <w:sz w:val="32"/>
          <w:szCs w:val="32"/>
          <w:highlight w:val="none"/>
          <w:lang w:eastAsia="zh-CN"/>
        </w:rPr>
        <w:t>优质</w:t>
      </w:r>
      <w:r>
        <w:rPr>
          <w:rFonts w:hint="eastAsia" w:ascii="仿宋" w:hAnsi="仿宋" w:eastAsia="仿宋" w:cs="仿宋"/>
          <w:color w:val="000000"/>
          <w:sz w:val="32"/>
          <w:szCs w:val="32"/>
          <w:highlight w:val="none"/>
        </w:rPr>
        <w:t>清洁</w:t>
      </w:r>
      <w:r>
        <w:rPr>
          <w:rFonts w:hint="eastAsia" w:ascii="仿宋" w:hAnsi="仿宋" w:eastAsia="仿宋" w:cs="仿宋"/>
          <w:color w:val="000000"/>
          <w:sz w:val="32"/>
          <w:szCs w:val="32"/>
          <w:highlight w:val="none"/>
          <w:lang w:eastAsia="zh-CN"/>
        </w:rPr>
        <w:t>燃</w:t>
      </w:r>
      <w:r>
        <w:rPr>
          <w:rFonts w:hint="eastAsia" w:ascii="仿宋" w:hAnsi="仿宋" w:eastAsia="仿宋" w:cs="仿宋"/>
          <w:color w:val="000000"/>
          <w:sz w:val="32"/>
          <w:szCs w:val="32"/>
          <w:highlight w:val="none"/>
        </w:rPr>
        <w:t>油</w:t>
      </w:r>
      <w:r>
        <w:rPr>
          <w:rFonts w:hint="eastAsia" w:ascii="仿宋" w:hAnsi="仿宋" w:eastAsia="仿宋" w:cs="仿宋"/>
          <w:color w:val="000000"/>
          <w:sz w:val="32"/>
          <w:szCs w:val="32"/>
          <w:highlight w:val="none"/>
          <w:lang w:eastAsia="zh-CN"/>
        </w:rPr>
        <w:t>，并定期</w:t>
      </w:r>
      <w:r>
        <w:rPr>
          <w:rFonts w:hint="eastAsia" w:ascii="仿宋" w:hAnsi="仿宋" w:eastAsia="仿宋" w:cs="仿宋"/>
          <w:color w:val="000000"/>
          <w:sz w:val="32"/>
          <w:szCs w:val="32"/>
        </w:rPr>
        <w:t>对设备进行检修、维护</w:t>
      </w:r>
      <w:r>
        <w:rPr>
          <w:rFonts w:hint="eastAsia" w:ascii="仿宋" w:hAnsi="仿宋" w:eastAsia="仿宋" w:cs="仿宋"/>
          <w:color w:val="000000"/>
          <w:sz w:val="32"/>
          <w:szCs w:val="32"/>
          <w:lang w:eastAsia="zh-CN"/>
        </w:rPr>
        <w:t>；</w:t>
      </w:r>
      <w:r>
        <w:rPr>
          <w:rFonts w:hint="eastAsia" w:ascii="仿宋" w:hAnsi="仿宋" w:eastAsia="仿宋" w:cs="仿宋"/>
          <w:color w:val="auto"/>
          <w:sz w:val="32"/>
          <w:szCs w:val="32"/>
          <w:lang w:val="en-US" w:eastAsia="zh-CN"/>
        </w:rPr>
        <w:t>沥青摊铺车全封闭进行作业加冷水喷洒路面。</w:t>
      </w:r>
    </w:p>
    <w:p w14:paraId="0C515C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2、废水</w:t>
      </w:r>
    </w:p>
    <w:p w14:paraId="7CAF211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施工期产生的废水主要为施工人员产生的生活污水。施工人员生活污水</w:t>
      </w:r>
      <w:r>
        <w:rPr>
          <w:rFonts w:hint="eastAsia" w:ascii="仿宋" w:hAnsi="仿宋" w:eastAsia="仿宋" w:cs="仿宋"/>
          <w:color w:val="auto"/>
          <w:sz w:val="32"/>
          <w:szCs w:val="32"/>
          <w:highlight w:val="none"/>
          <w:lang w:val="en-US" w:eastAsia="zh-CN"/>
        </w:rPr>
        <w:t>经移动式厕所收集后，定期拉运至苏尼特右旗赛罕塔拉镇污水处理厂处理</w:t>
      </w:r>
      <w:r>
        <w:rPr>
          <w:rFonts w:hint="eastAsia" w:ascii="仿宋" w:hAnsi="仿宋" w:eastAsia="仿宋" w:cs="仿宋"/>
          <w:sz w:val="32"/>
          <w:szCs w:val="32"/>
        </w:rPr>
        <w:t>。</w:t>
      </w:r>
    </w:p>
    <w:p w14:paraId="4EB42B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3、噪声</w:t>
      </w:r>
    </w:p>
    <w:p w14:paraId="6208B1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施工期产生的噪声主要为施工机械噪声和运输车辆噪声。施工机械噪声通过合理安排施工作业，选用低噪声施工设备，加强设备保养；车辆通过限制车速，减少鸣笛等措施，施工期噪声满足环境影响报告表中要求的排放限值。</w:t>
      </w:r>
    </w:p>
    <w:p w14:paraId="2E8F26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4、固体废物</w:t>
      </w:r>
    </w:p>
    <w:p w14:paraId="7E6B77B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施工期产生的固体废物主要为</w:t>
      </w:r>
      <w:r>
        <w:rPr>
          <w:rFonts w:hint="eastAsia" w:ascii="仿宋" w:hAnsi="仿宋" w:eastAsia="仿宋" w:cs="仿宋"/>
          <w:b w:val="0"/>
          <w:bCs w:val="0"/>
          <w:color w:val="auto"/>
          <w:sz w:val="32"/>
          <w:szCs w:val="32"/>
          <w:highlight w:val="none"/>
          <w:lang w:val="en-US" w:eastAsia="zh-CN"/>
        </w:rPr>
        <w:t>施工废弃土石方</w:t>
      </w:r>
      <w:r>
        <w:rPr>
          <w:rFonts w:hint="eastAsia" w:ascii="仿宋" w:hAnsi="仿宋" w:eastAsia="仿宋" w:cs="仿宋"/>
          <w:sz w:val="32"/>
          <w:szCs w:val="32"/>
        </w:rPr>
        <w:t>和施工人员生活垃圾</w:t>
      </w:r>
      <w:r>
        <w:rPr>
          <w:rFonts w:hint="eastAsia" w:ascii="仿宋" w:hAnsi="仿宋" w:eastAsia="仿宋" w:cs="仿宋"/>
          <w:sz w:val="32"/>
          <w:szCs w:val="32"/>
          <w:lang w:eastAsia="zh-CN"/>
        </w:rPr>
        <w:t>。</w:t>
      </w:r>
      <w:r>
        <w:rPr>
          <w:rFonts w:hint="eastAsia" w:ascii="仿宋" w:hAnsi="仿宋" w:eastAsia="仿宋" w:cs="仿宋"/>
          <w:b w:val="0"/>
          <w:bCs w:val="0"/>
          <w:color w:val="auto"/>
          <w:sz w:val="32"/>
          <w:szCs w:val="32"/>
          <w:highlight w:val="none"/>
          <w:lang w:val="en-US" w:eastAsia="zh-CN"/>
        </w:rPr>
        <w:t>施工废弃土石方优先填于道路的边坡，剩余集中收集后拉运至当地住建部门指定地点进行处置；施工人员生活垃圾集中收集后交由环卫部门处理</w:t>
      </w:r>
      <w:r>
        <w:rPr>
          <w:rFonts w:hint="eastAsia" w:ascii="仿宋" w:hAnsi="仿宋" w:eastAsia="仿宋" w:cs="仿宋"/>
          <w:sz w:val="32"/>
          <w:szCs w:val="32"/>
        </w:rPr>
        <w:t>。</w:t>
      </w:r>
    </w:p>
    <w:p w14:paraId="4AADE95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运营期主要污染工序及采取的污染防治措施</w:t>
      </w:r>
    </w:p>
    <w:p w14:paraId="173C98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1、废气</w:t>
      </w:r>
    </w:p>
    <w:p w14:paraId="00FF1BB6">
      <w:pPr>
        <w:spacing w:line="360" w:lineRule="auto"/>
        <w:ind w:firstLine="640" w:firstLineChars="200"/>
        <w:rPr>
          <w:rFonts w:hint="eastAsia" w:ascii="仿宋" w:hAnsi="仿宋" w:eastAsia="仿宋" w:cs="仿宋"/>
          <w:bCs/>
          <w:color w:val="auto"/>
          <w:kern w:val="0"/>
          <w:sz w:val="32"/>
          <w:szCs w:val="32"/>
          <w:highlight w:val="none"/>
          <w:lang w:eastAsia="zh-CN"/>
        </w:rPr>
      </w:pPr>
      <w:r>
        <w:rPr>
          <w:rFonts w:hint="eastAsia" w:ascii="仿宋" w:hAnsi="仿宋" w:eastAsia="仿宋" w:cs="仿宋"/>
          <w:sz w:val="32"/>
          <w:szCs w:val="32"/>
        </w:rPr>
        <w:t>运营期产生的</w:t>
      </w:r>
      <w:r>
        <w:rPr>
          <w:rFonts w:hint="eastAsia" w:ascii="仿宋" w:hAnsi="仿宋" w:eastAsia="仿宋" w:cs="仿宋"/>
          <w:sz w:val="32"/>
          <w:szCs w:val="32"/>
          <w:lang w:eastAsia="zh-CN"/>
        </w:rPr>
        <w:t>废气</w:t>
      </w:r>
      <w:r>
        <w:rPr>
          <w:rFonts w:hint="eastAsia" w:ascii="仿宋" w:hAnsi="仿宋" w:eastAsia="仿宋" w:cs="仿宋"/>
          <w:sz w:val="32"/>
          <w:szCs w:val="32"/>
        </w:rPr>
        <w:t>主要为</w:t>
      </w:r>
      <w:r>
        <w:rPr>
          <w:rFonts w:hint="eastAsia" w:ascii="仿宋" w:hAnsi="仿宋" w:eastAsia="仿宋" w:cs="仿宋"/>
          <w:color w:val="auto"/>
          <w:sz w:val="32"/>
          <w:szCs w:val="32"/>
          <w:highlight w:val="none"/>
        </w:rPr>
        <w:t>来往车辆产生的道路扬尘</w:t>
      </w:r>
      <w:r>
        <w:rPr>
          <w:rFonts w:hint="eastAsia" w:ascii="仿宋" w:hAnsi="仿宋" w:eastAsia="仿宋" w:cs="仿宋"/>
          <w:sz w:val="32"/>
          <w:szCs w:val="32"/>
        </w:rPr>
        <w:t>。</w:t>
      </w:r>
      <w:r>
        <w:rPr>
          <w:rFonts w:hint="eastAsia" w:ascii="仿宋" w:hAnsi="仿宋" w:eastAsia="仿宋" w:cs="仿宋"/>
          <w:color w:val="auto"/>
          <w:sz w:val="32"/>
          <w:szCs w:val="32"/>
          <w:highlight w:val="none"/>
        </w:rPr>
        <w:t>拟建道路运输散体物质的车辆必须严加管理、运输车辆采取加盖篷布措施，道路定期进行洒水降尘</w:t>
      </w:r>
      <w:r>
        <w:rPr>
          <w:rFonts w:hint="eastAsia" w:ascii="仿宋" w:hAnsi="仿宋" w:eastAsia="仿宋" w:cs="仿宋"/>
          <w:color w:val="auto"/>
          <w:sz w:val="32"/>
          <w:szCs w:val="32"/>
          <w:highlight w:val="none"/>
          <w:lang w:eastAsia="zh-CN"/>
        </w:rPr>
        <w:t>。</w:t>
      </w:r>
    </w:p>
    <w:p w14:paraId="0FB80B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2、废水</w:t>
      </w:r>
    </w:p>
    <w:p w14:paraId="346DF5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auto"/>
          <w:sz w:val="32"/>
          <w:szCs w:val="32"/>
          <w:highlight w:val="none"/>
          <w:lang w:val="en-US" w:eastAsia="zh-CN"/>
        </w:rPr>
      </w:pPr>
      <w:r>
        <w:rPr>
          <w:rFonts w:hint="eastAsia" w:ascii="仿宋" w:hAnsi="仿宋" w:eastAsia="仿宋" w:cs="仿宋"/>
          <w:sz w:val="32"/>
          <w:szCs w:val="32"/>
        </w:rPr>
        <w:t>运营期产生的废水</w:t>
      </w:r>
      <w:r>
        <w:rPr>
          <w:rFonts w:hint="eastAsia" w:ascii="仿宋" w:hAnsi="仿宋" w:eastAsia="仿宋" w:cs="仿宋"/>
          <w:sz w:val="32"/>
          <w:szCs w:val="32"/>
          <w:lang w:eastAsia="zh-CN"/>
        </w:rPr>
        <w:t>主要</w:t>
      </w:r>
      <w:r>
        <w:rPr>
          <w:rFonts w:hint="eastAsia" w:ascii="仿宋" w:hAnsi="仿宋" w:eastAsia="仿宋" w:cs="仿宋"/>
          <w:sz w:val="32"/>
          <w:szCs w:val="32"/>
        </w:rPr>
        <w:t>为</w:t>
      </w:r>
      <w:r>
        <w:rPr>
          <w:rFonts w:hint="eastAsia" w:ascii="仿宋" w:hAnsi="仿宋" w:eastAsia="仿宋" w:cs="仿宋"/>
          <w:bCs/>
          <w:color w:val="auto"/>
          <w:sz w:val="32"/>
          <w:szCs w:val="32"/>
          <w:highlight w:val="none"/>
        </w:rPr>
        <w:t>路面冲刷雨水</w:t>
      </w:r>
      <w:r>
        <w:rPr>
          <w:rFonts w:hint="eastAsia" w:ascii="仿宋" w:hAnsi="仿宋" w:eastAsia="仿宋" w:cs="仿宋"/>
          <w:sz w:val="32"/>
          <w:szCs w:val="32"/>
        </w:rPr>
        <w:t>。</w:t>
      </w:r>
      <w:r>
        <w:rPr>
          <w:rFonts w:hint="eastAsia" w:ascii="仿宋" w:hAnsi="仿宋" w:eastAsia="仿宋" w:cs="仿宋"/>
          <w:bCs/>
          <w:color w:val="auto"/>
          <w:sz w:val="32"/>
          <w:szCs w:val="32"/>
          <w:highlight w:val="none"/>
        </w:rPr>
        <w:t>路面冲刷雨水</w:t>
      </w:r>
      <w:r>
        <w:rPr>
          <w:rFonts w:hint="eastAsia" w:ascii="仿宋" w:hAnsi="仿宋" w:eastAsia="仿宋" w:cs="仿宋"/>
          <w:bCs/>
          <w:color w:val="auto"/>
          <w:sz w:val="32"/>
          <w:szCs w:val="32"/>
          <w:highlight w:val="none"/>
          <w:lang w:val="en-US" w:eastAsia="zh-CN"/>
        </w:rPr>
        <w:t>自然流散或经截洪沟排入道路两侧沟渠。</w:t>
      </w:r>
    </w:p>
    <w:p w14:paraId="5EE0CE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3、噪声</w:t>
      </w:r>
    </w:p>
    <w:p w14:paraId="588EF8CE">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运营期产生的噪声主要</w:t>
      </w:r>
      <w:r>
        <w:rPr>
          <w:rFonts w:hint="eastAsia" w:ascii="仿宋" w:hAnsi="仿宋" w:eastAsia="仿宋" w:cs="仿宋"/>
          <w:sz w:val="32"/>
          <w:szCs w:val="32"/>
          <w:lang w:eastAsia="zh-CN"/>
        </w:rPr>
        <w:t>为交通</w:t>
      </w:r>
      <w:r>
        <w:rPr>
          <w:rFonts w:hint="eastAsia" w:ascii="仿宋" w:hAnsi="仿宋" w:eastAsia="仿宋" w:cs="仿宋"/>
          <w:sz w:val="32"/>
          <w:szCs w:val="32"/>
        </w:rPr>
        <w:t>车辆噪声。</w:t>
      </w:r>
      <w:r>
        <w:rPr>
          <w:rFonts w:hint="eastAsia" w:ascii="仿宋" w:hAnsi="仿宋" w:eastAsia="仿宋" w:cs="仿宋"/>
          <w:color w:val="auto"/>
          <w:sz w:val="32"/>
          <w:szCs w:val="32"/>
          <w:highlight w:val="none"/>
          <w:lang w:val="en-US" w:eastAsia="zh-CN"/>
        </w:rPr>
        <w:t>严格执行限速和禁止超载等交通规则，在通过敏感目标的路段设置禁鸣标志；加强沿线的声环境质量的环境监测工作；加强路面养护，保证良好路况。</w:t>
      </w:r>
      <w:r>
        <w:rPr>
          <w:rFonts w:hint="eastAsia" w:ascii="仿宋" w:hAnsi="仿宋" w:eastAsia="仿宋" w:cs="仿宋"/>
          <w:sz w:val="32"/>
          <w:szCs w:val="32"/>
          <w:lang w:eastAsia="zh-CN"/>
        </w:rPr>
        <w:t>运营期</w:t>
      </w:r>
      <w:r>
        <w:rPr>
          <w:rFonts w:hint="eastAsia" w:ascii="仿宋" w:hAnsi="仿宋" w:eastAsia="仿宋" w:cs="仿宋"/>
          <w:sz w:val="32"/>
          <w:szCs w:val="32"/>
        </w:rPr>
        <w:t>噪声满足环境影响报告表中要求的标准。</w:t>
      </w:r>
    </w:p>
    <w:p w14:paraId="740DE2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4、固体废物</w:t>
      </w:r>
    </w:p>
    <w:p w14:paraId="3EFBE132">
      <w:pPr>
        <w:keepNext w:val="0"/>
        <w:keepLines w:val="0"/>
        <w:pageBreakBefore w:val="0"/>
        <w:widowControl w:val="0"/>
        <w:kinsoku/>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本项目运营期间</w:t>
      </w:r>
      <w:r>
        <w:rPr>
          <w:rFonts w:hint="eastAsia" w:ascii="仿宋" w:hAnsi="仿宋" w:eastAsia="仿宋" w:cs="仿宋"/>
          <w:color w:val="auto"/>
          <w:sz w:val="32"/>
          <w:szCs w:val="32"/>
          <w:highlight w:val="none"/>
          <w:lang w:val="en-US" w:eastAsia="zh-CN"/>
        </w:rPr>
        <w:t>无</w:t>
      </w:r>
      <w:r>
        <w:rPr>
          <w:rFonts w:hint="eastAsia" w:ascii="仿宋" w:hAnsi="仿宋" w:eastAsia="仿宋" w:cs="仿宋"/>
          <w:color w:val="auto"/>
          <w:sz w:val="32"/>
          <w:szCs w:val="32"/>
          <w:highlight w:val="none"/>
          <w:lang w:eastAsia="zh-CN"/>
        </w:rPr>
        <w:t>固体废弃物</w:t>
      </w:r>
      <w:r>
        <w:rPr>
          <w:rFonts w:hint="eastAsia" w:ascii="仿宋" w:hAnsi="仿宋" w:eastAsia="仿宋" w:cs="仿宋"/>
          <w:color w:val="auto"/>
          <w:sz w:val="32"/>
          <w:szCs w:val="32"/>
          <w:highlight w:val="none"/>
          <w:lang w:val="en-US" w:eastAsia="zh-CN"/>
        </w:rPr>
        <w:t>产生</w:t>
      </w:r>
      <w:r>
        <w:rPr>
          <w:rFonts w:hint="eastAsia" w:ascii="仿宋" w:hAnsi="仿宋" w:eastAsia="仿宋" w:cs="仿宋"/>
          <w:color w:val="auto"/>
          <w:sz w:val="32"/>
          <w:szCs w:val="32"/>
          <w:highlight w:val="none"/>
          <w:lang w:eastAsia="zh-CN"/>
        </w:rPr>
        <w:t>。</w:t>
      </w:r>
    </w:p>
    <w:p w14:paraId="327DDA6B">
      <w:pPr>
        <w:pStyle w:val="14"/>
        <w:bidi w:val="0"/>
        <w:rPr>
          <w:rFonts w:hint="eastAsia" w:ascii="仿宋" w:hAnsi="仿宋" w:eastAsia="仿宋" w:cs="仿宋"/>
          <w:bCs/>
          <w:color w:val="000000"/>
          <w:sz w:val="32"/>
          <w:szCs w:val="32"/>
          <w:lang w:val="en-US" w:eastAsia="zh-CN"/>
        </w:rPr>
      </w:pPr>
      <w:r>
        <w:rPr>
          <w:rFonts w:hint="eastAsia" w:ascii="仿宋" w:hAnsi="仿宋" w:eastAsia="仿宋" w:cs="仿宋"/>
          <w:bCs/>
          <w:color w:val="000000"/>
          <w:sz w:val="32"/>
          <w:szCs w:val="32"/>
          <w:lang w:val="en-US" w:eastAsia="zh-CN"/>
        </w:rPr>
        <w:t>5、生态环境保护与恢复治理</w:t>
      </w:r>
    </w:p>
    <w:p w14:paraId="11774FC1">
      <w:pPr>
        <w:numPr>
          <w:ilvl w:val="0"/>
          <w:numId w:val="0"/>
        </w:numPr>
        <w:adjustRightInd w:val="0"/>
        <w:snapToGrid w:val="0"/>
        <w:spacing w:line="360" w:lineRule="auto"/>
        <w:ind w:firstLine="640" w:firstLineChars="200"/>
        <w:rPr>
          <w:rFonts w:hint="eastAsia" w:ascii="仿宋" w:hAnsi="仿宋" w:eastAsia="仿宋" w:cs="仿宋"/>
          <w:bCs/>
          <w:color w:val="000000"/>
          <w:sz w:val="32"/>
          <w:szCs w:val="32"/>
          <w:lang w:val="en-US" w:eastAsia="zh-CN"/>
        </w:rPr>
      </w:pPr>
      <w:r>
        <w:rPr>
          <w:rFonts w:hint="eastAsia" w:ascii="仿宋" w:hAnsi="仿宋" w:eastAsia="仿宋" w:cs="仿宋"/>
          <w:bCs/>
          <w:color w:val="000000"/>
          <w:sz w:val="32"/>
          <w:szCs w:val="32"/>
          <w:lang w:val="en-US" w:eastAsia="zh-CN"/>
        </w:rPr>
        <w:t>加强施工管理，严格控制施工范围；车辆按照已有及部分新建道路路线规定行驶，不得随意碾压草地；工程结束后</w:t>
      </w:r>
      <w:r>
        <w:rPr>
          <w:rFonts w:hint="eastAsia" w:ascii="仿宋" w:hAnsi="仿宋" w:eastAsia="仿宋" w:cs="仿宋"/>
          <w:b w:val="0"/>
          <w:bCs w:val="0"/>
          <w:color w:val="auto"/>
          <w:kern w:val="2"/>
          <w:sz w:val="32"/>
          <w:szCs w:val="32"/>
          <w:highlight w:val="none"/>
          <w:lang w:val="en-US" w:eastAsia="zh-CN"/>
        </w:rPr>
        <w:t>弃土回填取土场</w:t>
      </w:r>
      <w:bookmarkStart w:id="0" w:name="_GoBack"/>
      <w:bookmarkEnd w:id="0"/>
      <w:r>
        <w:rPr>
          <w:rFonts w:hint="eastAsia" w:ascii="仿宋" w:hAnsi="仿宋" w:eastAsia="仿宋" w:cs="仿宋"/>
          <w:b w:val="0"/>
          <w:bCs w:val="0"/>
          <w:color w:val="auto"/>
          <w:sz w:val="32"/>
          <w:szCs w:val="32"/>
          <w:highlight w:val="none"/>
          <w:lang w:val="en-US" w:eastAsia="zh-CN"/>
        </w:rPr>
        <w:t>，</w:t>
      </w:r>
      <w:r>
        <w:rPr>
          <w:rFonts w:hint="eastAsia" w:ascii="仿宋" w:hAnsi="仿宋" w:eastAsia="仿宋" w:cs="仿宋"/>
          <w:bCs/>
          <w:color w:val="000000"/>
          <w:sz w:val="32"/>
          <w:szCs w:val="32"/>
          <w:lang w:val="en-US" w:eastAsia="zh-CN"/>
        </w:rPr>
        <w:t>严格落实生态环境保护与治理恢复工作，按照相关要求进行生态恢复。</w:t>
      </w:r>
    </w:p>
    <w:p w14:paraId="61E1BB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三、项目建设必须严格执行环境保护设施与主体工程同时设计、同时施工、同时投产的环境保护“三同时”制度。项目竣工后及时开展竣工环境保护验收，验收合格后方可正式投入使用。</w:t>
      </w:r>
    </w:p>
    <w:p w14:paraId="7F3465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四、锡林郭勒盟生态环境局苏尼特右旗分局将组织开展该项目的“三同时”监督检查及日常监督管理工作。</w:t>
      </w:r>
    </w:p>
    <w:p w14:paraId="788D687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0F5164C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4EE3557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35B2E2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锡林郭勒盟生态环境局</w:t>
      </w:r>
    </w:p>
    <w:p w14:paraId="694D9AA1">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w:t>
      </w:r>
    </w:p>
    <w:p w14:paraId="5AD1FAB6">
      <w:pPr>
        <w:rPr>
          <w:rFonts w:hint="eastAsia"/>
        </w:rPr>
      </w:pPr>
    </w:p>
    <w:p w14:paraId="1164783C">
      <w:pPr>
        <w:rPr>
          <w:rFonts w:hint="eastAsia"/>
        </w:rPr>
      </w:pPr>
    </w:p>
    <w:p w14:paraId="171B9092">
      <w:pPr>
        <w:rPr>
          <w:rFonts w:hint="eastAsia"/>
        </w:rPr>
      </w:pPr>
    </w:p>
    <w:p w14:paraId="5B5242B9">
      <w:pPr>
        <w:rPr>
          <w:rFonts w:hint="eastAsia"/>
        </w:rPr>
      </w:pPr>
    </w:p>
    <w:p w14:paraId="2C0E2BA7">
      <w:pPr>
        <w:rPr>
          <w:rFonts w:hint="eastAsia"/>
        </w:rPr>
      </w:pPr>
    </w:p>
    <w:p w14:paraId="7DA2F53A">
      <w:pPr>
        <w:rPr>
          <w:rFonts w:hint="eastAsia"/>
        </w:rPr>
      </w:pPr>
    </w:p>
    <w:p w14:paraId="06C29486">
      <w:pPr>
        <w:rPr>
          <w:rFonts w:hint="eastAsia"/>
        </w:rPr>
      </w:pPr>
    </w:p>
    <w:p w14:paraId="3B2C08C3">
      <w:pPr>
        <w:pStyle w:val="4"/>
        <w:rPr>
          <w:rFonts w:hint="eastAsia"/>
        </w:rPr>
      </w:pPr>
    </w:p>
    <w:p w14:paraId="48096DF1">
      <w:pPr>
        <w:rPr>
          <w:rFonts w:hint="eastAsia" w:ascii="仿宋_GB2312" w:hAnsi="仿宋_GB2312" w:eastAsia="仿宋_GB2312" w:cs="仿宋_GB2312"/>
          <w:sz w:val="32"/>
          <w:szCs w:val="32"/>
          <w:lang w:eastAsia="zh-CN"/>
        </w:rPr>
      </w:pPr>
    </w:p>
    <w:p w14:paraId="0A295D35">
      <w:pPr>
        <w:pStyle w:val="4"/>
        <w:rPr>
          <w:rFonts w:hint="eastAsia"/>
        </w:rPr>
      </w:pPr>
    </w:p>
    <w:p w14:paraId="4D86D510">
      <w:pPr>
        <w:pStyle w:val="4"/>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1325245</wp:posOffset>
                </wp:positionH>
                <wp:positionV relativeFrom="paragraph">
                  <wp:posOffset>8983345</wp:posOffset>
                </wp:positionV>
                <wp:extent cx="5579745" cy="635"/>
                <wp:effectExtent l="0" t="0" r="0" b="0"/>
                <wp:wrapNone/>
                <wp:docPr id="6" name="直接箭头连接符 6"/>
                <wp:cNvGraphicFramePr/>
                <a:graphic xmlns:a="http://schemas.openxmlformats.org/drawingml/2006/main">
                  <a:graphicData uri="http://schemas.microsoft.com/office/word/2010/wordprocessingShape">
                    <wps:wsp>
                      <wps:cNvCnPr/>
                      <wps:spPr>
                        <a:xfrm>
                          <a:off x="0" y="0"/>
                          <a:ext cx="5579745" cy="635"/>
                        </a:xfrm>
                        <a:prstGeom prst="straightConnector1">
                          <a:avLst/>
                        </a:prstGeom>
                        <a:ln>
                          <a:headEnd type="none" w="med" len="med"/>
                          <a:tailEnd type="none" w="med" len="med"/>
                        </a:ln>
                      </wps:spPr>
                      <wps:style>
                        <a:lnRef idx="3">
                          <a:schemeClr val="accent1"/>
                        </a:lnRef>
                        <a:fillRef idx="0">
                          <a:srgbClr val="FFFFFF"/>
                        </a:fillRef>
                        <a:effectRef idx="0">
                          <a:srgbClr val="FFFFFF"/>
                        </a:effectRef>
                        <a:fontRef idx="minor">
                          <a:schemeClr val="tx1"/>
                        </a:fontRef>
                      </wps:style>
                      <wps:bodyPr upright="0"/>
                    </wps:wsp>
                  </a:graphicData>
                </a:graphic>
              </wp:anchor>
            </w:drawing>
          </mc:Choice>
          <mc:Fallback>
            <w:pict>
              <v:shape id="_x0000_s1026" o:spid="_x0000_s1026" o:spt="32" type="#_x0000_t32" style="position:absolute;left:0pt;margin-left:104.35pt;margin-top:707.35pt;height:0.05pt;width:439.35pt;z-index:251662336;mso-width-relative:page;mso-height-relative:page;" filled="f" stroked="t" coordsize="21600,21600" o:gfxdata="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tfkaZtkAAAAOAQAADwAAAAAAAAABACAAAAAiAAAAZHJzL2Rvd25yZXYueG1sUEsB&#10;AhQAFAAAAAgAh07iQOdyCmVmAgAAxwQAAA4AAAAAAAAAAQAgAAAAKAEAAGRycy9lMm9Eb2MueG1s&#10;UEsFBgAAAAAGAAYAWQEAAAAGAAAAAA==&#10;">
                <v:fill on="f" focussize="0,0"/>
                <v:stroke weight="1pt" color="#000000" miterlimit="8" joinstyle="miter"/>
                <v:imagedata o:title=""/>
                <o:lock v:ext="edit" aspectratio="f"/>
              </v:shape>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1172845</wp:posOffset>
                </wp:positionH>
                <wp:positionV relativeFrom="paragraph">
                  <wp:posOffset>8830945</wp:posOffset>
                </wp:positionV>
                <wp:extent cx="5579745" cy="635"/>
                <wp:effectExtent l="0" t="0" r="0" b="0"/>
                <wp:wrapNone/>
                <wp:docPr id="5" name="直接箭头连接符 5"/>
                <wp:cNvGraphicFramePr/>
                <a:graphic xmlns:a="http://schemas.openxmlformats.org/drawingml/2006/main">
                  <a:graphicData uri="http://schemas.microsoft.com/office/word/2010/wordprocessingShape">
                    <wps:wsp>
                      <wps:cNvCnPr/>
                      <wps:spPr>
                        <a:xfrm>
                          <a:off x="0" y="0"/>
                          <a:ext cx="5579745" cy="635"/>
                        </a:xfrm>
                        <a:prstGeom prst="straightConnector1">
                          <a:avLst/>
                        </a:prstGeom>
                        <a:ln w="3175" cap="flat" cmpd="sng">
                          <a:solidFill>
                            <a:srgbClr val="000000"/>
                          </a:solidFill>
                          <a:prstDash val="solid"/>
                          <a:headEnd type="none" w="med" len="med"/>
                          <a:tailEnd type="none" w="med" len="med"/>
                        </a:ln>
                      </wps:spPr>
                      <wps:bodyPr upright="0"/>
                    </wps:wsp>
                  </a:graphicData>
                </a:graphic>
              </wp:anchor>
            </w:drawing>
          </mc:Choice>
          <mc:Fallback>
            <w:pict>
              <v:shape id="_x0000_s1026" o:spid="_x0000_s1026" o:spt="32" type="#_x0000_t32" style="position:absolute;left:0pt;margin-left:92.35pt;margin-top:695.35pt;height:0.05pt;width:439.35pt;z-index:251661312;mso-width-relative:page;mso-height-relative:page;" filled="f" stroked="t" coordsize="21600,21600" o:gfxdata="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8oXcYdkAAAAOAQAADwAAAAAAAAABACAAAAAiAAAA&#10;ZHJzL2Rvd25yZXYueG1sUEsBAhQAFAAAAAgAh07iQI1XvjEGAgAA+gMAAA4AAAAAAAAAAQAgAAAA&#10;KAEAAGRycy9lMm9Eb2MueG1sUEsFBgAAAAAGAAYAWQEAAKAFAAAAAA==&#10;">
                <v:fill on="f" focussize="0,0"/>
                <v:stroke weight="0.25pt" color="#000000" joinstyle="round"/>
                <v:imagedata o:title=""/>
                <o:lock v:ext="edit" aspectratio="f"/>
              </v:shape>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1020445</wp:posOffset>
                </wp:positionH>
                <wp:positionV relativeFrom="paragraph">
                  <wp:posOffset>8678545</wp:posOffset>
                </wp:positionV>
                <wp:extent cx="5579745" cy="635"/>
                <wp:effectExtent l="0" t="0" r="0" b="0"/>
                <wp:wrapNone/>
                <wp:docPr id="4" name="直接箭头连接符 4"/>
                <wp:cNvGraphicFramePr/>
                <a:graphic xmlns:a="http://schemas.openxmlformats.org/drawingml/2006/main">
                  <a:graphicData uri="http://schemas.microsoft.com/office/word/2010/wordprocessingShape">
                    <wps:wsp>
                      <wps:cNvCnPr/>
                      <wps:spPr>
                        <a:xfrm>
                          <a:off x="0" y="0"/>
                          <a:ext cx="5579745" cy="635"/>
                        </a:xfrm>
                        <a:prstGeom prst="straightConnector1">
                          <a:avLst/>
                        </a:prstGeom>
                        <a:ln>
                          <a:headEnd type="none" w="med" len="med"/>
                          <a:tailEnd type="none" w="med" len="med"/>
                        </a:ln>
                      </wps:spPr>
                      <wps:style>
                        <a:lnRef idx="2">
                          <a:schemeClr val="accent1"/>
                        </a:lnRef>
                        <a:fillRef idx="0">
                          <a:srgbClr val="FFFFFF"/>
                        </a:fillRef>
                        <a:effectRef idx="0">
                          <a:srgbClr val="FFFFFF"/>
                        </a:effectRef>
                        <a:fontRef idx="minor">
                          <a:schemeClr val="tx1"/>
                        </a:fontRef>
                      </wps:style>
                      <wps:bodyPr upright="0"/>
                    </wps:wsp>
                  </a:graphicData>
                </a:graphic>
              </wp:anchor>
            </w:drawing>
          </mc:Choice>
          <mc:Fallback>
            <w:pict>
              <v:shape id="_x0000_s1026" o:spid="_x0000_s1026" o:spt="32" type="#_x0000_t32" style="position:absolute;left:0pt;margin-left:80.35pt;margin-top:683.35pt;height:0.05pt;width:439.35pt;z-index:251660288;mso-width-relative:page;mso-height-relative:page;" filled="f" stroked="t" coordsize="21600,21600" o:gfxdata="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v&#10;38NR2QAAAA4BAAAPAAAAAAAAAAEAIAAAACIAAABkcnMvZG93bnJldi54bWxQSwECFAAUAAAACACH&#10;TuJAfGocMiMCAAAoBAAADgAAAAAAAAABACAAAAAoAQAAZHJzL2Uyb0RvYy54bWxQSwUGAAAAAAYA&#10;BgBZAQAAvQUAAAAA&#10;">
                <v:fill on="f" focussize="0,0"/>
                <v:stroke weight="1pt" color="#4874CB [3204]" miterlimit="8" joinstyle="miter"/>
                <v:imagedata o:title=""/>
                <o:lock v:ext="edit" aspectratio="f"/>
              </v:shape>
            </w:pict>
          </mc:Fallback>
        </mc:AlternateContent>
      </w:r>
      <w:r>
        <w:rPr>
          <w:rFonts w:hint="eastAsia" w:ascii="仿宋" w:hAnsi="仿宋" w:eastAsia="仿宋" w:cs="仿宋"/>
          <w:color w:val="auto"/>
          <w:sz w:val="28"/>
          <w:szCs w:val="28"/>
          <w:u w:val="none"/>
        </w:rPr>
        <mc:AlternateContent>
          <mc:Choice Requires="wps">
            <w:drawing>
              <wp:anchor distT="0" distB="0" distL="114300" distR="114300" simplePos="0" relativeHeight="251665408" behindDoc="0" locked="0" layoutInCell="1" allowOverlap="1">
                <wp:simplePos x="0" y="0"/>
                <wp:positionH relativeFrom="column">
                  <wp:posOffset>2336165</wp:posOffset>
                </wp:positionH>
                <wp:positionV relativeFrom="paragraph">
                  <wp:posOffset>6182360</wp:posOffset>
                </wp:positionV>
                <wp:extent cx="5287010" cy="10795"/>
                <wp:effectExtent l="0" t="4445" r="8890" b="13335"/>
                <wp:wrapNone/>
                <wp:docPr id="16" name="直接箭头连接符 16"/>
                <wp:cNvGraphicFramePr/>
                <a:graphic xmlns:a="http://schemas.openxmlformats.org/drawingml/2006/main">
                  <a:graphicData uri="http://schemas.microsoft.com/office/word/2010/wordprocessingShape">
                    <wps:wsp>
                      <wps:cNvCnPr/>
                      <wps:spPr>
                        <a:xfrm>
                          <a:off x="0" y="0"/>
                          <a:ext cx="5287010" cy="10795"/>
                        </a:xfrm>
                        <a:prstGeom prst="straightConnector1">
                          <a:avLst/>
                        </a:prstGeom>
                        <a:ln w="31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83.95pt;margin-top:486.8pt;height:0.85pt;width:416.3pt;z-index:251665408;mso-width-relative:page;mso-height-relative:page;" filled="f" stroked="t" coordsize="21600,21600" o:gfxdata="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0Oy+D2AAAAAwBAAAPAAAAAAAAAAEAIAAAACIAAABkcnMvZG93&#10;bnJldi54bWxQSwECFAAUAAAACACHTuJAQ+2OlAACAADyAwAADgAAAAAAAAABACAAAAAnAQAAZHJz&#10;L2Uyb0RvYy54bWxQSwUGAAAAAAYABgBZAQAAmQUAAAAA&#10;">
                <v:fill on="f" focussize="0,0"/>
                <v:stroke weight="0.25pt" color="#000000" joinstyle="round"/>
                <v:imagedata o:title=""/>
                <o:lock v:ext="edit" aspectratio="f"/>
              </v:shape>
            </w:pict>
          </mc:Fallback>
        </mc:AlternateContent>
      </w:r>
      <w:r>
        <w:rPr>
          <w:rFonts w:hint="eastAsia" w:ascii="仿宋" w:hAnsi="仿宋" w:eastAsia="仿宋" w:cs="仿宋"/>
          <w:color w:val="auto"/>
          <w:sz w:val="28"/>
          <w:szCs w:val="28"/>
          <w:u w:val="none"/>
        </w:rPr>
        <mc:AlternateContent>
          <mc:Choice Requires="wps">
            <w:drawing>
              <wp:anchor distT="0" distB="0" distL="114300" distR="114300" simplePos="0" relativeHeight="251664384" behindDoc="0" locked="0" layoutInCell="1" allowOverlap="1">
                <wp:simplePos x="0" y="0"/>
                <wp:positionH relativeFrom="column">
                  <wp:posOffset>2183765</wp:posOffset>
                </wp:positionH>
                <wp:positionV relativeFrom="paragraph">
                  <wp:posOffset>6029960</wp:posOffset>
                </wp:positionV>
                <wp:extent cx="5287010" cy="10795"/>
                <wp:effectExtent l="0" t="4445" r="8890" b="13335"/>
                <wp:wrapNone/>
                <wp:docPr id="15" name="直接箭头连接符 15"/>
                <wp:cNvGraphicFramePr/>
                <a:graphic xmlns:a="http://schemas.openxmlformats.org/drawingml/2006/main">
                  <a:graphicData uri="http://schemas.microsoft.com/office/word/2010/wordprocessingShape">
                    <wps:wsp>
                      <wps:cNvCnPr/>
                      <wps:spPr>
                        <a:xfrm>
                          <a:off x="0" y="0"/>
                          <a:ext cx="5287010" cy="10795"/>
                        </a:xfrm>
                        <a:prstGeom prst="straightConnector1">
                          <a:avLst/>
                        </a:prstGeom>
                        <a:ln w="31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71.95pt;margin-top:474.8pt;height:0.85pt;width:416.3pt;z-index:251664384;mso-width-relative:page;mso-height-relative:page;" filled="f" stroked="t" coordsize="21600,21600" o:gfxdata="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Ioeg9oAAAAMAQAADwAAAAAAAAABACAAAAAiAAAAZHJz&#10;L2Rvd25yZXYueG1sUEsBAhQAFAAAAAgAh07iQFg4D2ACAgAA8gMAAA4AAAAAAAAAAQAgAAAAKQEA&#10;AGRycy9lMm9Eb2MueG1sUEsFBgAAAAAGAAYAWQEAAJ0FAAAAAA==&#10;">
                <v:fill on="f" focussize="0,0"/>
                <v:stroke weight="0.25pt" color="#000000" joinstyle="round"/>
                <v:imagedata o:title=""/>
                <o:lock v:ext="edit" aspectratio="f"/>
              </v:shape>
            </w:pict>
          </mc:Fallback>
        </mc:AlternateContent>
      </w:r>
      <w:r>
        <w:rPr>
          <w:rFonts w:hint="eastAsia" w:ascii="仿宋" w:hAnsi="仿宋" w:eastAsia="仿宋" w:cs="仿宋"/>
          <w:color w:val="auto"/>
          <w:sz w:val="28"/>
          <w:szCs w:val="28"/>
          <w:u w:val="none"/>
        </w:rPr>
        <mc:AlternateContent>
          <mc:Choice Requires="wps">
            <w:drawing>
              <wp:anchor distT="0" distB="0" distL="114300" distR="114300" simplePos="0" relativeHeight="251663360" behindDoc="0" locked="0" layoutInCell="1" allowOverlap="1">
                <wp:simplePos x="0" y="0"/>
                <wp:positionH relativeFrom="column">
                  <wp:posOffset>6249035</wp:posOffset>
                </wp:positionH>
                <wp:positionV relativeFrom="paragraph">
                  <wp:posOffset>4817110</wp:posOffset>
                </wp:positionV>
                <wp:extent cx="2540" cy="4445"/>
                <wp:effectExtent l="0" t="0" r="0" b="0"/>
                <wp:wrapNone/>
                <wp:docPr id="7" name="直接箭头连接符 7"/>
                <wp:cNvGraphicFramePr/>
                <a:graphic xmlns:a="http://schemas.openxmlformats.org/drawingml/2006/main">
                  <a:graphicData uri="http://schemas.microsoft.com/office/word/2010/wordprocessingShape">
                    <wps:wsp>
                      <wps:cNvCnPr/>
                      <wps:spPr>
                        <a:xfrm>
                          <a:off x="0" y="0"/>
                          <a:ext cx="2540" cy="4445"/>
                        </a:xfrm>
                        <a:prstGeom prst="straightConnector1">
                          <a:avLst/>
                        </a:prstGeom>
                        <a:ln w="31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92.05pt;margin-top:379.3pt;height:0.35pt;width:0.2pt;z-index:251663360;mso-width-relative:page;mso-height-relative:page;" filled="f" stroked="t" coordsize="21600,21600" o:gfxdata="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9p4NPYAAAACwEAAA8AAAAAAAAAAQAgAAAAIgAAAGRycy9kb3ducmV2&#10;LnhtbFBLAQIUABQAAAAIAIdO4kDEwA4E/AEAAOwDAAAOAAAAAAAAAAEAIAAAACcBAABkcnMvZTJv&#10;RG9jLnhtbFBLBQYAAAAABgAGAFkBAACVBQAAAAA=&#10;">
                <v:fill on="f" focussize="0,0"/>
                <v:stroke weight="0.25pt" color="#000000" joinstyle="round"/>
                <v:imagedata o:title=""/>
                <o:lock v:ext="edit" aspectratio="f"/>
              </v:shape>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1020445</wp:posOffset>
                </wp:positionH>
                <wp:positionV relativeFrom="paragraph">
                  <wp:posOffset>8678545</wp:posOffset>
                </wp:positionV>
                <wp:extent cx="5579745" cy="635"/>
                <wp:effectExtent l="0" t="0" r="0" b="0"/>
                <wp:wrapNone/>
                <wp:docPr id="3" name="直接箭头连接符 3"/>
                <wp:cNvGraphicFramePr/>
                <a:graphic xmlns:a="http://schemas.openxmlformats.org/drawingml/2006/main">
                  <a:graphicData uri="http://schemas.microsoft.com/office/word/2010/wordprocessingShape">
                    <wps:wsp>
                      <wps:cNvCnPr/>
                      <wps:spPr>
                        <a:xfrm>
                          <a:off x="0" y="0"/>
                          <a:ext cx="5579745" cy="635"/>
                        </a:xfrm>
                        <a:prstGeom prst="straightConnector1">
                          <a:avLst/>
                        </a:prstGeom>
                        <a:ln w="3175" cap="flat" cmpd="sng">
                          <a:solidFill>
                            <a:srgbClr val="000000"/>
                          </a:solidFill>
                          <a:prstDash val="solid"/>
                          <a:headEnd type="none" w="med" len="med"/>
                          <a:tailEnd type="none" w="med" len="med"/>
                        </a:ln>
                      </wps:spPr>
                      <wps:bodyPr upright="0"/>
                    </wps:wsp>
                  </a:graphicData>
                </a:graphic>
              </wp:anchor>
            </w:drawing>
          </mc:Choice>
          <mc:Fallback>
            <w:pict>
              <v:shape id="_x0000_s1026" o:spid="_x0000_s1026" o:spt="32" type="#_x0000_t32" style="position:absolute;left:0pt;margin-left:80.35pt;margin-top:683.35pt;height:0.05pt;width:439.35pt;z-index:251659264;mso-width-relative:page;mso-height-relative:page;" filled="f" stroked="t" coordsize="21600,21600" o:gfxdata="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bN0RrZAAAADgEAAA8AAAAAAAAAAQAgAAAAIgAAAGRy&#10;cy9kb3ducmV2LnhtbFBLAQIUABQAAAAIAIdO4kC/+oVwBAIAAPoDAAAOAAAAAAAAAAEAIAAAACgB&#10;AABkcnMvZTJvRG9jLnhtbFBLBQYAAAAABgAGAFkBAACeBQAAAAA=&#10;">
                <v:fill on="f" focussize="0,0"/>
                <v:stroke weight="0.25pt" color="#000000" joinstyle="round"/>
                <v:imagedata o:title=""/>
                <o:lock v:ext="edit" aspectratio="f"/>
              </v:shape>
            </w:pict>
          </mc:Fallback>
        </mc:AlternateContent>
      </w:r>
      <w:r>
        <w:rPr>
          <w:sz w:val="28"/>
        </w:rPr>
        <mc:AlternateContent>
          <mc:Choice Requires="wps">
            <w:drawing>
              <wp:anchor distT="0" distB="0" distL="114300" distR="114300" simplePos="0" relativeHeight="251668480" behindDoc="0" locked="0" layoutInCell="1" allowOverlap="1">
                <wp:simplePos x="0" y="0"/>
                <wp:positionH relativeFrom="column">
                  <wp:posOffset>2540</wp:posOffset>
                </wp:positionH>
                <wp:positionV relativeFrom="paragraph">
                  <wp:posOffset>368935</wp:posOffset>
                </wp:positionV>
                <wp:extent cx="5579745" cy="0"/>
                <wp:effectExtent l="0" t="6350" r="0" b="6350"/>
                <wp:wrapNone/>
                <wp:docPr id="22" name="直接连接符 22"/>
                <wp:cNvGraphicFramePr/>
                <a:graphic xmlns:a="http://schemas.openxmlformats.org/drawingml/2006/main">
                  <a:graphicData uri="http://schemas.microsoft.com/office/word/2010/wordprocessingShape">
                    <wps:wsp>
                      <wps:cNvCnPr/>
                      <wps:spPr>
                        <a:xfrm>
                          <a:off x="0" y="0"/>
                          <a:ext cx="5579745"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0.2pt;margin-top:29.05pt;height:0pt;width:439.35pt;z-index:251668480;mso-width-relative:page;mso-height-relative:page;" filled="f" stroked="t" coordsize="21600,21600" o:gfxdata="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Z/HE1QAAAAYB&#10;AAAPAAAAAAAAAAEAIAAAACIAAABkcnMvZG93bnJldi54bWxQSwECFAAUAAAACACHTuJAHOt0tuUB&#10;AAC0AwAADgAAAAAAAAABACAAAAAkAQAAZHJzL2Uyb0RvYy54bWxQSwUGAAAAAAYABgBZAQAAewUA&#10;AAAA&#10;">
                <v:fill on="f" focussize="0,0"/>
                <v:stroke weight="1pt" color="#000000 [3213]" miterlimit="8" joinstyle="miter"/>
                <v:imagedata o:title=""/>
                <o:lock v:ext="edit" aspectratio="f"/>
              </v:line>
            </w:pict>
          </mc:Fallback>
        </mc:AlternateContent>
      </w:r>
      <w:r>
        <w:rPr>
          <w:sz w:val="28"/>
        </w:rPr>
        <mc:AlternateContent>
          <mc:Choice Requires="wps">
            <w:drawing>
              <wp:anchor distT="0" distB="0" distL="114300" distR="114300" simplePos="0" relativeHeight="251667456" behindDoc="0" locked="0" layoutInCell="1" allowOverlap="1">
                <wp:simplePos x="0" y="0"/>
                <wp:positionH relativeFrom="column">
                  <wp:posOffset>2540</wp:posOffset>
                </wp:positionH>
                <wp:positionV relativeFrom="paragraph">
                  <wp:posOffset>16510</wp:posOffset>
                </wp:positionV>
                <wp:extent cx="5579745" cy="0"/>
                <wp:effectExtent l="0" t="6350" r="0" b="6350"/>
                <wp:wrapNone/>
                <wp:docPr id="21" name="直接连接符 21"/>
                <wp:cNvGraphicFramePr/>
                <a:graphic xmlns:a="http://schemas.openxmlformats.org/drawingml/2006/main">
                  <a:graphicData uri="http://schemas.microsoft.com/office/word/2010/wordprocessingShape">
                    <wps:wsp>
                      <wps:cNvCnPr/>
                      <wps:spPr>
                        <a:xfrm>
                          <a:off x="0" y="0"/>
                          <a:ext cx="5579745"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0.2pt;margin-top:1.3pt;height:0pt;width:439.35pt;z-index:251667456;mso-width-relative:page;mso-height-relative:page;" filled="f" stroked="t" coordsize="21600,21600" o:gfxdata="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iJDw7UAAAABAEA&#10;AA8AAAAAAAAAAQAgAAAAIgAAAGRycy9kb3ducmV2LnhtbFBLAQIUABQAAAAIAIdO4kBpIkyz5QEA&#10;ALQDAAAOAAAAAAAAAAEAIAAAACMBAABkcnMvZTJvRG9jLnhtbFBLBQYAAAAABgAGAFkBAAB6BQAA&#10;AAA=&#10;">
                <v:fill on="f" focussize="0,0"/>
                <v:stroke weight="1pt" color="#000000 [3213]" miterlimit="8" joinstyle="miter"/>
                <v:imagedata o:title=""/>
                <o:lock v:ext="edit" aspectratio="f"/>
              </v:line>
            </w:pict>
          </mc:Fallback>
        </mc:AlternateContent>
      </w:r>
      <w:r>
        <w:rPr>
          <w:rFonts w:hint="eastAsia" w:ascii="仿宋_GB2312" w:hAnsi="仿宋_GB2312" w:eastAsia="仿宋_GB2312" w:cs="仿宋_GB2312"/>
          <w:sz w:val="28"/>
          <w:szCs w:val="28"/>
        </w:rPr>
        <w:t>抄送：盟生态环境综合行政执法支队，盟生态环境局苏尼特右旗分局</w:t>
      </w:r>
    </w:p>
    <w:p w14:paraId="36AABC41">
      <w:pPr>
        <w:ind w:firstLine="280" w:firstLineChars="100"/>
      </w:pPr>
      <w:r>
        <w:rPr>
          <w:sz w:val="28"/>
        </w:rPr>
        <mc:AlternateContent>
          <mc:Choice Requires="wps">
            <w:drawing>
              <wp:anchor distT="0" distB="0" distL="114300" distR="114300" simplePos="0" relativeHeight="251666432" behindDoc="0" locked="0" layoutInCell="1" allowOverlap="1">
                <wp:simplePos x="0" y="0"/>
                <wp:positionH relativeFrom="column">
                  <wp:posOffset>12065</wp:posOffset>
                </wp:positionH>
                <wp:positionV relativeFrom="paragraph">
                  <wp:posOffset>334645</wp:posOffset>
                </wp:positionV>
                <wp:extent cx="5579745" cy="0"/>
                <wp:effectExtent l="0" t="6350" r="0" b="6350"/>
                <wp:wrapNone/>
                <wp:docPr id="20" name="直接连接符 20"/>
                <wp:cNvGraphicFramePr/>
                <a:graphic xmlns:a="http://schemas.openxmlformats.org/drawingml/2006/main">
                  <a:graphicData uri="http://schemas.microsoft.com/office/word/2010/wordprocessingShape">
                    <wps:wsp>
                      <wps:cNvCnPr/>
                      <wps:spPr>
                        <a:xfrm>
                          <a:off x="1029335" y="8623935"/>
                          <a:ext cx="5579745"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0.95pt;margin-top:26.35pt;height:0pt;width:439.35pt;z-index:251666432;mso-width-relative:page;mso-height-relative:page;" filled="f" stroked="t" coordsize="21600,21600" o:gfxdata="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LGMmD9UAAAAHAQAADwAAAAAAAAABACAAAAAiAAAAZHJzL2Rvd25yZXYueG1sUEsBAhQAFAAA&#10;AAgAh07iQP70hzDyAQAAwAMAAA4AAAAAAAAAAQAgAAAAJAEAAGRycy9lMm9Eb2MueG1sUEsFBgAA&#10;AAAGAAYAWQEAAIgFAAAAAA==&#10;">
                <v:fill on="f" focussize="0,0"/>
                <v:stroke weight="1pt" color="#000000 [3213]" miterlimit="8" joinstyle="miter"/>
                <v:imagedata o:title=""/>
                <o:lock v:ext="edit" aspectratio="f"/>
              </v:line>
            </w:pict>
          </mc:Fallback>
        </mc:AlternateContent>
      </w:r>
      <w:r>
        <w:rPr>
          <w:rFonts w:hint="eastAsia" w:ascii="仿宋_GB2312" w:hAnsi="仿宋_GB2312" w:eastAsia="仿宋_GB2312" w:cs="仿宋_GB2312"/>
          <w:sz w:val="28"/>
          <w:szCs w:val="28"/>
        </w:rPr>
        <w:t>锡林郭勒盟生态环境局办公室            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rPr>
        <w:t>日印发</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E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D5125">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22587AAE">
                          <w:pPr>
                            <w:pStyle w:val="9"/>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t xml:space="preserve"> —</w:t>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C4cAW9vwEAAIwDAAAOAAAAAAAAAAEAIAAAAB8BAABkcnMvZTJvRG9jLnhtbFBLBQYA&#10;AAAABgAGAFkBAABQBQAAAAA=&#10;">
              <v:fill on="f" focussize="0,0"/>
              <v:stroke on="f"/>
              <v:imagedata o:title=""/>
              <o:lock v:ext="edit" aspectratio="f"/>
              <v:textbox inset="0mm,0mm,0mm,0mm" style="mso-fit-shape-to-text:t;">
                <w:txbxContent>
                  <w:p w14:paraId="22587AAE">
                    <w:pPr>
                      <w:pStyle w:val="9"/>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t xml:space="preserve"> —</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F022A1"/>
    <w:multiLevelType w:val="singleLevel"/>
    <w:tmpl w:val="D3F022A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E4C71"/>
    <w:rsid w:val="04150212"/>
    <w:rsid w:val="075603B7"/>
    <w:rsid w:val="07EC1EA7"/>
    <w:rsid w:val="0A9A0657"/>
    <w:rsid w:val="0B39799B"/>
    <w:rsid w:val="0C526355"/>
    <w:rsid w:val="0C537EA0"/>
    <w:rsid w:val="0D267FF6"/>
    <w:rsid w:val="0D6B2B7C"/>
    <w:rsid w:val="0E6354DA"/>
    <w:rsid w:val="0EBC2A42"/>
    <w:rsid w:val="0F011985"/>
    <w:rsid w:val="10245D58"/>
    <w:rsid w:val="117106CD"/>
    <w:rsid w:val="15404FD3"/>
    <w:rsid w:val="1670755D"/>
    <w:rsid w:val="16F03F77"/>
    <w:rsid w:val="1BF57933"/>
    <w:rsid w:val="1C0D4016"/>
    <w:rsid w:val="1E016476"/>
    <w:rsid w:val="22C53076"/>
    <w:rsid w:val="2AEA0A59"/>
    <w:rsid w:val="2CFF6380"/>
    <w:rsid w:val="2F721EA4"/>
    <w:rsid w:val="33E46573"/>
    <w:rsid w:val="36CC58C2"/>
    <w:rsid w:val="37985B38"/>
    <w:rsid w:val="3C5E0136"/>
    <w:rsid w:val="3CBA3724"/>
    <w:rsid w:val="3F9F1F66"/>
    <w:rsid w:val="42C85D1C"/>
    <w:rsid w:val="48740053"/>
    <w:rsid w:val="4CF55DDD"/>
    <w:rsid w:val="50131B43"/>
    <w:rsid w:val="55512A90"/>
    <w:rsid w:val="572541B9"/>
    <w:rsid w:val="58486064"/>
    <w:rsid w:val="58895F39"/>
    <w:rsid w:val="58C85AB5"/>
    <w:rsid w:val="594E3C1D"/>
    <w:rsid w:val="59D54321"/>
    <w:rsid w:val="5D8716E0"/>
    <w:rsid w:val="5F2303A3"/>
    <w:rsid w:val="5F480049"/>
    <w:rsid w:val="63A37F33"/>
    <w:rsid w:val="64682077"/>
    <w:rsid w:val="66F456AB"/>
    <w:rsid w:val="673B1DE7"/>
    <w:rsid w:val="6D9A0524"/>
    <w:rsid w:val="6F1352D6"/>
    <w:rsid w:val="71327344"/>
    <w:rsid w:val="72C63AF9"/>
    <w:rsid w:val="74010B7E"/>
    <w:rsid w:val="7B03701F"/>
    <w:rsid w:val="7F370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Normal Indent"/>
    <w:basedOn w:val="1"/>
    <w:next w:val="4"/>
    <w:qFormat/>
    <w:uiPriority w:val="0"/>
    <w:pPr>
      <w:keepNext w:val="0"/>
      <w:keepLines w:val="0"/>
      <w:widowControl w:val="0"/>
      <w:suppressLineNumbers w:val="0"/>
      <w:spacing w:before="0" w:beforeLines="0" w:beforeAutospacing="0" w:after="0" w:afterLines="0" w:afterAutospacing="0"/>
      <w:ind w:left="0" w:right="0" w:firstLine="420" w:firstLineChars="200"/>
      <w:jc w:val="both"/>
    </w:pPr>
    <w:rPr>
      <w:kern w:val="2"/>
      <w:sz w:val="21"/>
      <w:szCs w:val="24"/>
    </w:rPr>
  </w:style>
  <w:style w:type="paragraph" w:styleId="4">
    <w:name w:val="Body Text First Indent 2"/>
    <w:basedOn w:val="5"/>
    <w:next w:val="1"/>
    <w:qFormat/>
    <w:uiPriority w:val="0"/>
    <w:pPr>
      <w:spacing w:after="120" w:afterLines="0" w:line="240" w:lineRule="auto"/>
      <w:ind w:left="420" w:firstLine="210"/>
    </w:pPr>
    <w:rPr>
      <w:rFonts w:ascii="Times New Roman" w:eastAsia="楷体_GB2312"/>
    </w:rPr>
  </w:style>
  <w:style w:type="paragraph" w:styleId="5">
    <w:name w:val="Body Text Indent"/>
    <w:basedOn w:val="1"/>
    <w:next w:val="1"/>
    <w:qFormat/>
    <w:uiPriority w:val="0"/>
    <w:pPr>
      <w:spacing w:after="120" w:afterLines="0"/>
      <w:ind w:left="420" w:leftChars="200"/>
    </w:pPr>
    <w:rPr>
      <w:rFonts w:ascii="Times New Roman" w:hAnsi="Times New Roman" w:eastAsia="宋体"/>
      <w:sz w:val="24"/>
    </w:rPr>
  </w:style>
  <w:style w:type="paragraph" w:styleId="6">
    <w:name w:val="Body Text"/>
    <w:basedOn w:val="1"/>
    <w:next w:val="7"/>
    <w:qFormat/>
    <w:uiPriority w:val="0"/>
    <w:pPr>
      <w:spacing w:before="100" w:beforeLines="0" w:after="100" w:afterLines="0" w:afterAutospacing="0" w:line="300" w:lineRule="auto"/>
      <w:ind w:firstLine="1124" w:firstLineChars="200"/>
    </w:pPr>
    <w:rPr>
      <w:rFonts w:ascii="Times New Roman" w:hAnsi="Times New Roman"/>
    </w:rPr>
  </w:style>
  <w:style w:type="paragraph" w:customStyle="1" w:styleId="7">
    <w:name w:val="xl27"/>
    <w:basedOn w:val="2"/>
    <w:next w:val="8"/>
    <w:qFormat/>
    <w:uiPriority w:val="0"/>
    <w:pPr>
      <w:keepNext w:val="0"/>
      <w:keepLines w:val="0"/>
      <w:widowControl/>
      <w:suppressLineNumbers w:val="0"/>
      <w:pBdr>
        <w:top w:val="none" w:color="auto" w:sz="0" w:space="0"/>
        <w:left w:val="none" w:color="auto" w:sz="0" w:space="0"/>
        <w:bottom w:val="single" w:color="auto" w:sz="4" w:space="0"/>
        <w:right w:val="single" w:color="auto" w:sz="4" w:space="0"/>
      </w:pBdr>
      <w:spacing w:before="100" w:beforeLines="0" w:beforeAutospacing="1" w:after="100" w:afterLines="0" w:afterAutospacing="1"/>
      <w:ind w:left="0" w:right="0"/>
      <w:jc w:val="center"/>
    </w:pPr>
    <w:rPr>
      <w:rFonts w:hint="default" w:ascii="Calibri" w:hAnsi="Calibri" w:eastAsia="Arial Unicode MS" w:cs="Times New Roman"/>
      <w:kern w:val="0"/>
      <w:sz w:val="24"/>
      <w:szCs w:val="24"/>
      <w:lang w:val="en-US" w:eastAsia="zh-CN"/>
    </w:rPr>
  </w:style>
  <w:style w:type="paragraph" w:styleId="8">
    <w:name w:val="Body Text Indent 2"/>
    <w:basedOn w:val="1"/>
    <w:next w:val="1"/>
    <w:qFormat/>
    <w:uiPriority w:val="0"/>
    <w:pPr>
      <w:spacing w:after="120" w:afterLines="0" w:line="480" w:lineRule="auto"/>
      <w:ind w:left="420" w:leftChars="200"/>
    </w:pPr>
  </w:style>
  <w:style w:type="paragraph" w:styleId="9">
    <w:name w:val="footer"/>
    <w:basedOn w:val="1"/>
    <w:next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3">
    <w:name w:val="样式 正文缩进正文缩进2正文缩进 Char Char正文缩进 Char Char Char Char正文缩进 Char ..."/>
    <w:basedOn w:val="3"/>
    <w:qFormat/>
    <w:uiPriority w:val="0"/>
    <w:pPr>
      <w:spacing w:line="360" w:lineRule="auto"/>
    </w:pPr>
    <w:rPr>
      <w:rFonts w:cs="宋体"/>
      <w:sz w:val="24"/>
    </w:rPr>
  </w:style>
  <w:style w:type="paragraph" w:customStyle="1" w:styleId="14">
    <w:name w:val="婷—正文"/>
    <w:basedOn w:val="1"/>
    <w:next w:val="1"/>
    <w:qFormat/>
    <w:uiPriority w:val="0"/>
    <w:pPr>
      <w:keepNext w:val="0"/>
      <w:keepLines w:val="0"/>
      <w:spacing w:before="60" w:beforeLines="0" w:after="60" w:line="360" w:lineRule="auto"/>
      <w:ind w:firstLine="880" w:firstLineChars="200"/>
      <w:outlineLvl w:val="9"/>
    </w:pPr>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1656</Words>
  <Characters>1720</Characters>
  <Lines>0</Lines>
  <Paragraphs>0</Paragraphs>
  <TotalTime>0</TotalTime>
  <ScaleCrop>false</ScaleCrop>
  <LinksUpToDate>false</LinksUpToDate>
  <CharactersWithSpaces>1765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2024-12-23T01:06:00Z</dcterms:created>
  <dc:creator>Administrator</dc:creator>
  <cp:lastModifiedBy>本性</cp:lastModifiedBy>
  <dcterms:modified xsi:type="dcterms:W3CDTF">2025-04-30T01:53:42Z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13142BA35FD64355AF76C50F0147175D_12</vt:lpwstr>
  </property>
  <property fmtid="{D5CDD505-2E9C-101B-9397-08002B2CF9AE}" pid="4" name="KSOTemplateDocerSaveRecord">
    <vt:lpwstr>eyJoZGlkIjoiMzU4MTg5ODNkNDcwMTFiYzU1MzQ2M2ZjZmI1MzlkYWYiLCJ1c2VySWQiOiI1MTI4NTkzMTEifQ==</vt:lpwstr>
  </property>
</Properties>
</file>